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3891BBC4" w:rsidR="00111B81" w:rsidRPr="00285CB7" w:rsidRDefault="0039799A"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r w:rsidRPr="00285CB7">
        <w:rPr>
          <w:rFonts w:ascii="Arial" w:hAnsi="Arial" w:cs="Arial"/>
          <w:b/>
          <w:color w:val="002060"/>
          <w:sz w:val="20"/>
          <w:szCs w:val="20"/>
        </w:rPr>
        <w:t xml:space="preserve">  </w:t>
      </w:r>
      <w:bookmarkStart w:id="4" w:name="_Hlk108187436"/>
      <w:r w:rsidR="00586CA4">
        <w:rPr>
          <w:noProof/>
          <w:color w:val="002060"/>
        </w:rPr>
        <w:t xml:space="preserve">     </w:t>
      </w:r>
    </w:p>
    <w:p w14:paraId="110B602A" w14:textId="362697CD" w:rsidR="00D431FA" w:rsidRPr="00285CB7" w:rsidRDefault="00C91A17" w:rsidP="00D431FA">
      <w:pPr>
        <w:jc w:val="center"/>
        <w:rPr>
          <w:rFonts w:ascii="Arial" w:hAnsi="Arial" w:cs="Arial"/>
          <w:b/>
          <w:color w:val="002060"/>
          <w:sz w:val="20"/>
          <w:szCs w:val="20"/>
        </w:rPr>
      </w:pPr>
      <w:r>
        <w:rPr>
          <w:noProof/>
        </w:rPr>
        <w:drawing>
          <wp:anchor distT="0" distB="0" distL="114300" distR="114300" simplePos="0" relativeHeight="251658240" behindDoc="1" locked="0" layoutInCell="1" allowOverlap="1" wp14:anchorId="5F71AF08" wp14:editId="44DA8C6D">
            <wp:simplePos x="0" y="0"/>
            <wp:positionH relativeFrom="column">
              <wp:posOffset>-161925</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730CA" w14:textId="77777777" w:rsidR="00C91A17" w:rsidRDefault="00C91A17" w:rsidP="00111B81">
      <w:pPr>
        <w:rPr>
          <w:rFonts w:ascii="Arial" w:hAnsi="Arial" w:cs="Arial"/>
          <w:b/>
          <w:color w:val="002060"/>
        </w:rPr>
      </w:pPr>
    </w:p>
    <w:p w14:paraId="75A9FB78" w14:textId="77777777" w:rsidR="00C91A17" w:rsidRDefault="00C91A17" w:rsidP="00111B81">
      <w:pPr>
        <w:rPr>
          <w:rFonts w:ascii="Arial" w:hAnsi="Arial" w:cs="Arial"/>
          <w:b/>
          <w:color w:val="002060"/>
        </w:rPr>
      </w:pPr>
    </w:p>
    <w:p w14:paraId="110B602B" w14:textId="12377C58"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B39DED6"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3E92E086" w:rsidR="000F49E8" w:rsidRPr="00EB2747" w:rsidRDefault="0074573D" w:rsidP="64EE9E27">
      <w:pPr>
        <w:autoSpaceDE w:val="0"/>
        <w:autoSpaceDN w:val="0"/>
        <w:adjustRightInd w:val="0"/>
        <w:rPr>
          <w:rFonts w:ascii="Arial" w:hAnsi="Arial" w:cs="Arial"/>
          <w:b/>
          <w:bCs/>
          <w:color w:val="C00000"/>
          <w:sz w:val="28"/>
          <w:szCs w:val="28"/>
          <w:u w:val="single"/>
        </w:rPr>
      </w:pPr>
      <w:r w:rsidRPr="64EE9E27">
        <w:rPr>
          <w:rFonts w:ascii="Arial" w:hAnsi="Arial" w:cs="Arial"/>
          <w:b/>
          <w:bCs/>
          <w:color w:val="002060"/>
          <w:sz w:val="16"/>
          <w:szCs w:val="16"/>
        </w:rPr>
        <w:t xml:space="preserve">                     </w:t>
      </w:r>
      <w:r w:rsidR="000F49E8" w:rsidRPr="64EE9E27">
        <w:rPr>
          <w:rFonts w:ascii="Arial" w:hAnsi="Arial" w:cs="Arial"/>
          <w:b/>
          <w:bCs/>
          <w:color w:val="C00000"/>
          <w:sz w:val="28"/>
          <w:szCs w:val="28"/>
        </w:rPr>
        <w:t xml:space="preserve">    </w:t>
      </w:r>
    </w:p>
    <w:p w14:paraId="5DBE697F" w14:textId="77777777" w:rsidR="00B138C9" w:rsidRDefault="001C40EA" w:rsidP="002E7E80">
      <w:pPr>
        <w:rPr>
          <w:rFonts w:ascii="Arial" w:hAnsi="Arial" w:cs="Arial"/>
          <w:b/>
          <w:bCs/>
          <w:color w:val="C00000"/>
          <w:sz w:val="28"/>
          <w:szCs w:val="28"/>
        </w:rPr>
      </w:pPr>
      <w:bookmarkStart w:id="5"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3BABF6E7" w14:textId="77777777" w:rsidR="00FF27E6"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6" w:name="_Hlk125108235"/>
      <w:r w:rsidR="007F57AC">
        <w:rPr>
          <w:rFonts w:ascii="Arial" w:hAnsi="Arial" w:cs="Arial"/>
          <w:b/>
          <w:bCs/>
          <w:color w:val="C00000"/>
          <w:sz w:val="28"/>
          <w:szCs w:val="28"/>
        </w:rPr>
        <w:t xml:space="preserve">  </w:t>
      </w:r>
      <w:r w:rsidR="00294C09">
        <w:rPr>
          <w:rFonts w:ascii="Arial" w:hAnsi="Arial" w:cs="Arial"/>
          <w:b/>
          <w:bCs/>
          <w:color w:val="C00000"/>
          <w:sz w:val="28"/>
          <w:szCs w:val="28"/>
        </w:rPr>
        <w:t xml:space="preserve">           </w:t>
      </w:r>
      <w:bookmarkEnd w:id="6"/>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p>
    <w:p w14:paraId="110B6031" w14:textId="01B329FD" w:rsidR="00A353CE" w:rsidRPr="00BB704D" w:rsidRDefault="00D16474" w:rsidP="00D16474">
      <w:pPr>
        <w:ind w:left="1440" w:firstLine="720"/>
        <w:rPr>
          <w:rFonts w:ascii="Arial" w:hAnsi="Arial" w:cs="Arial"/>
          <w:b/>
          <w:bCs/>
          <w:color w:val="C00000"/>
          <w:sz w:val="28"/>
          <w:szCs w:val="28"/>
          <w:u w:val="single"/>
        </w:rPr>
      </w:pPr>
      <w:r w:rsidRPr="00D16474">
        <w:rPr>
          <w:rFonts w:ascii="Arial" w:hAnsi="Arial" w:cs="Arial"/>
          <w:b/>
          <w:bCs/>
          <w:color w:val="C00000"/>
          <w:sz w:val="28"/>
          <w:szCs w:val="28"/>
        </w:rPr>
        <w:t xml:space="preserve">        </w:t>
      </w:r>
      <w:r w:rsidR="0057665D">
        <w:rPr>
          <w:rFonts w:ascii="Arial" w:hAnsi="Arial" w:cs="Arial"/>
          <w:b/>
          <w:bCs/>
          <w:color w:val="C00000"/>
          <w:sz w:val="28"/>
          <w:szCs w:val="28"/>
        </w:rPr>
        <w:t xml:space="preserve">       </w:t>
      </w:r>
      <w:r w:rsidR="00FA09BC">
        <w:rPr>
          <w:rFonts w:ascii="Arial" w:hAnsi="Arial" w:cs="Arial"/>
          <w:b/>
          <w:bCs/>
          <w:color w:val="C00000"/>
          <w:sz w:val="28"/>
          <w:szCs w:val="28"/>
        </w:rPr>
        <w:t xml:space="preserve">   </w:t>
      </w:r>
      <w:r w:rsidR="000E4709">
        <w:rPr>
          <w:rFonts w:ascii="Arial" w:hAnsi="Arial" w:cs="Arial"/>
          <w:b/>
          <w:bCs/>
          <w:color w:val="C00000"/>
          <w:sz w:val="28"/>
          <w:szCs w:val="28"/>
        </w:rPr>
        <w:tab/>
        <w:t xml:space="preserve">     </w:t>
      </w:r>
      <w:r w:rsidR="000E4709">
        <w:rPr>
          <w:rFonts w:ascii="Arial" w:hAnsi="Arial" w:cs="Arial"/>
          <w:b/>
          <w:bCs/>
          <w:color w:val="C00000"/>
          <w:sz w:val="28"/>
          <w:szCs w:val="28"/>
          <w:u w:val="single"/>
        </w:rPr>
        <w:t>Static Electricity</w:t>
      </w:r>
    </w:p>
    <w:bookmarkEnd w:id="5"/>
    <w:p w14:paraId="689997E4" w14:textId="4356CFE4" w:rsidR="00727C11" w:rsidRPr="00BB704D"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5C084F70" w14:textId="4991D89B" w:rsidR="00FF27E6" w:rsidRDefault="003F5C51" w:rsidP="003F5C51">
      <w:pPr>
        <w:jc w:val="right"/>
        <w:rPr>
          <w:rFonts w:ascii="Arial" w:hAnsi="Arial" w:cs="Arial"/>
          <w:color w:val="002060"/>
          <w:sz w:val="14"/>
          <w:szCs w:val="14"/>
        </w:rPr>
      </w:pPr>
      <w:r w:rsidRPr="5FAEA4CD">
        <w:rPr>
          <w:rFonts w:ascii="Arial" w:hAnsi="Arial" w:cs="Arial"/>
          <w:color w:val="002060"/>
          <w:sz w:val="14"/>
          <w:szCs w:val="14"/>
        </w:rPr>
        <w:t xml:space="preserve">Toolbox Talk   # </w:t>
      </w:r>
      <w:r>
        <w:rPr>
          <w:rFonts w:ascii="Arial" w:hAnsi="Arial" w:cs="Arial"/>
          <w:color w:val="002060"/>
          <w:sz w:val="14"/>
          <w:szCs w:val="14"/>
        </w:rPr>
        <w:t>50</w:t>
      </w:r>
      <w:r>
        <w:rPr>
          <w:rFonts w:ascii="Arial" w:hAnsi="Arial" w:cs="Arial"/>
          <w:color w:val="002060"/>
          <w:sz w:val="14"/>
          <w:szCs w:val="14"/>
        </w:rPr>
        <w:t>11</w:t>
      </w:r>
    </w:p>
    <w:p w14:paraId="1282FC74" w14:textId="4E32AE05" w:rsidR="001D28E7" w:rsidRPr="00285CB7" w:rsidRDefault="001D28E7" w:rsidP="001D28E7">
      <w:pPr>
        <w:jc w:val="right"/>
        <w:rPr>
          <w:rFonts w:ascii="Arial" w:hAnsi="Arial" w:cs="Arial"/>
          <w:color w:val="002060"/>
          <w:sz w:val="14"/>
          <w:szCs w:val="14"/>
        </w:rPr>
      </w:pPr>
    </w:p>
    <w:p w14:paraId="45D7886B" w14:textId="458A4785" w:rsidR="000E4709" w:rsidRPr="00FA09BC" w:rsidRDefault="000E4709" w:rsidP="000E4709">
      <w:pPr>
        <w:shd w:val="clear" w:color="auto" w:fill="FFFFFF"/>
        <w:spacing w:line="360" w:lineRule="atLeast"/>
        <w:textAlignment w:val="baseline"/>
        <w:rPr>
          <w:rFonts w:ascii="Arial" w:hAnsi="Arial" w:cs="Arial"/>
          <w:color w:val="002060"/>
        </w:rPr>
      </w:pPr>
      <w:r w:rsidRPr="00FA09BC">
        <w:rPr>
          <w:rFonts w:ascii="Arial" w:hAnsi="Arial" w:cs="Arial"/>
          <w:color w:val="002060"/>
        </w:rPr>
        <w:t>Most of us are familiar with static electricity. We have all walked across the rug and reached for the door knob, only to have a spark jump from our hand to the knob. We have also seen the effects of “</w:t>
      </w:r>
      <w:hyperlink r:id="rId8" w:tgtFrame="_blank" w:history="1">
        <w:r w:rsidRPr="00FA09BC">
          <w:rPr>
            <w:rFonts w:ascii="Arial" w:hAnsi="Arial" w:cs="Arial"/>
            <w:color w:val="002060"/>
            <w:bdr w:val="none" w:sz="0" w:space="0" w:color="auto" w:frame="1"/>
          </w:rPr>
          <w:t>static cling</w:t>
        </w:r>
      </w:hyperlink>
      <w:r w:rsidRPr="00FA09BC">
        <w:rPr>
          <w:rFonts w:ascii="Arial" w:hAnsi="Arial" w:cs="Arial"/>
          <w:color w:val="002060"/>
        </w:rPr>
        <w:t>,” when our clothes cling together in the dryer.</w:t>
      </w:r>
    </w:p>
    <w:p w14:paraId="78993FEB" w14:textId="77777777" w:rsidR="000E4709" w:rsidRPr="00FA09BC" w:rsidRDefault="000E4709" w:rsidP="000E4709">
      <w:pPr>
        <w:shd w:val="clear" w:color="auto" w:fill="FFFFFF"/>
        <w:spacing w:before="120" w:after="330" w:line="360" w:lineRule="atLeast"/>
        <w:textAlignment w:val="baseline"/>
        <w:rPr>
          <w:rFonts w:ascii="Arial" w:hAnsi="Arial" w:cs="Arial"/>
          <w:color w:val="002060"/>
        </w:rPr>
      </w:pPr>
      <w:r w:rsidRPr="00FA09BC">
        <w:rPr>
          <w:rFonts w:ascii="Arial" w:hAnsi="Arial" w:cs="Arial"/>
          <w:color w:val="002060"/>
        </w:rPr>
        <w:t>Static electricity, as a source of ignition for flammable vapors, gases, and dusts, is a hazard common to a wide variety of industries in Alaska. A static spark can occur when an electrical charge accumulates on the surfaces of two materials that have been brought together and then separated (between two solids, between a solid and a liquid, or between two immiscible liquids, i.e., incapable of mixing). One surface becomes charged positively and the other surface becomes charged negatively. If the materials are not bonded or grounded, they eventually will accumulate a sufficient electrical charge capable of producing a static spark that could ignite flammable vapors, gases, and dusts. Some common processes capable of producing a static ignition are as follows:</w:t>
      </w:r>
    </w:p>
    <w:p w14:paraId="2A360C6A" w14:textId="77777777" w:rsidR="000E4709" w:rsidRPr="00FA09BC" w:rsidRDefault="000E4709" w:rsidP="000E4709">
      <w:pPr>
        <w:numPr>
          <w:ilvl w:val="0"/>
          <w:numId w:val="9"/>
        </w:numPr>
        <w:shd w:val="clear" w:color="auto" w:fill="FFFFFF"/>
        <w:textAlignment w:val="baseline"/>
        <w:rPr>
          <w:rFonts w:ascii="Arial" w:hAnsi="Arial" w:cs="Arial"/>
          <w:color w:val="002060"/>
        </w:rPr>
      </w:pPr>
      <w:r w:rsidRPr="00FA09BC">
        <w:rPr>
          <w:rFonts w:ascii="Arial" w:hAnsi="Arial" w:cs="Arial"/>
          <w:color w:val="002060"/>
        </w:rPr>
        <w:t>The flow of liquids (petroleum or mixtures of petroleum and water) through pipes or fine filters.</w:t>
      </w:r>
    </w:p>
    <w:p w14:paraId="768703AA" w14:textId="77777777" w:rsidR="000E4709" w:rsidRPr="00FA09BC" w:rsidRDefault="000E4709" w:rsidP="000E4709">
      <w:pPr>
        <w:numPr>
          <w:ilvl w:val="0"/>
          <w:numId w:val="9"/>
        </w:numPr>
        <w:shd w:val="clear" w:color="auto" w:fill="FFFFFF"/>
        <w:textAlignment w:val="baseline"/>
        <w:rPr>
          <w:rFonts w:ascii="Arial" w:hAnsi="Arial" w:cs="Arial"/>
          <w:color w:val="002060"/>
        </w:rPr>
      </w:pPr>
      <w:r w:rsidRPr="00FA09BC">
        <w:rPr>
          <w:rFonts w:ascii="Arial" w:hAnsi="Arial" w:cs="Arial"/>
          <w:color w:val="002060"/>
        </w:rPr>
        <w:t>The settling of a solid or an immiscible liquid through a liquid (e.g., rust or water through petroleum).</w:t>
      </w:r>
    </w:p>
    <w:p w14:paraId="34A483B3" w14:textId="77777777" w:rsidR="000E4709" w:rsidRPr="00FA09BC" w:rsidRDefault="000E4709" w:rsidP="000E4709">
      <w:pPr>
        <w:numPr>
          <w:ilvl w:val="0"/>
          <w:numId w:val="9"/>
        </w:numPr>
        <w:shd w:val="clear" w:color="auto" w:fill="FFFFFF"/>
        <w:textAlignment w:val="baseline"/>
        <w:rPr>
          <w:rFonts w:ascii="Arial" w:hAnsi="Arial" w:cs="Arial"/>
          <w:color w:val="002060"/>
        </w:rPr>
      </w:pPr>
      <w:r w:rsidRPr="00FA09BC">
        <w:rPr>
          <w:rFonts w:ascii="Arial" w:hAnsi="Arial" w:cs="Arial"/>
          <w:color w:val="002060"/>
        </w:rPr>
        <w:t>The ejection of particles or droplets from a nozzle (e.g. water washing operations or the initial stages of filling a tank with oil).</w:t>
      </w:r>
    </w:p>
    <w:p w14:paraId="265D3615" w14:textId="77777777" w:rsidR="000E4709" w:rsidRPr="00FA09BC" w:rsidRDefault="000E4709" w:rsidP="000E4709">
      <w:pPr>
        <w:numPr>
          <w:ilvl w:val="0"/>
          <w:numId w:val="9"/>
        </w:numPr>
        <w:shd w:val="clear" w:color="auto" w:fill="FFFFFF"/>
        <w:textAlignment w:val="baseline"/>
        <w:rPr>
          <w:rFonts w:ascii="Arial" w:hAnsi="Arial" w:cs="Arial"/>
          <w:color w:val="002060"/>
        </w:rPr>
      </w:pPr>
      <w:r w:rsidRPr="00FA09BC">
        <w:rPr>
          <w:rFonts w:ascii="Arial" w:hAnsi="Arial" w:cs="Arial"/>
          <w:color w:val="002060"/>
        </w:rPr>
        <w:t>The vigorous rubbing together and subsequent separation of certain synthetic polymers (e.g. the sliding of a polypropylene rope through PVC gloved hands).</w:t>
      </w:r>
    </w:p>
    <w:p w14:paraId="60F0851D" w14:textId="77777777" w:rsidR="000E4709" w:rsidRPr="00FA09BC" w:rsidRDefault="000E4709" w:rsidP="000E4709">
      <w:pPr>
        <w:shd w:val="clear" w:color="auto" w:fill="FFFFFF"/>
        <w:spacing w:before="120" w:after="330" w:line="360" w:lineRule="atLeast"/>
        <w:textAlignment w:val="baseline"/>
        <w:rPr>
          <w:rFonts w:ascii="Arial" w:hAnsi="Arial" w:cs="Arial"/>
          <w:color w:val="002060"/>
        </w:rPr>
      </w:pPr>
      <w:r w:rsidRPr="00FA09BC">
        <w:rPr>
          <w:rFonts w:ascii="Arial" w:hAnsi="Arial" w:cs="Arial"/>
          <w:color w:val="002060"/>
        </w:rPr>
        <w:t>Preventing static electricity as an ignition source can be accomplished through bonding, grounding, or possibly substitution. Bonding is the process of connecting two or more conductive objects together by means of a conductor. Grounding (earthing) is the process of connecting one or more conductive objects to the ground. If grounding or bonding is not possible, substituting may be an alternative. For example: some absorbent pads used in shops can produce a static spark when separated. If the conditions are right a static spark could be a source of ignition for flammable vapors. By substituting a non-conductive pad (3M – HP556) as an alternative, the risk of static spark can be eliminated.</w:t>
      </w:r>
    </w:p>
    <w:p w14:paraId="062FA04D" w14:textId="77777777" w:rsidR="000E4709" w:rsidRPr="00FA09BC" w:rsidRDefault="000E4709" w:rsidP="000E4709">
      <w:pPr>
        <w:shd w:val="clear" w:color="auto" w:fill="FFFFFF"/>
        <w:spacing w:before="120" w:after="330" w:line="360" w:lineRule="atLeast"/>
        <w:textAlignment w:val="baseline"/>
        <w:rPr>
          <w:rFonts w:ascii="Arial" w:hAnsi="Arial" w:cs="Arial"/>
          <w:color w:val="002060"/>
        </w:rPr>
      </w:pPr>
      <w:r w:rsidRPr="00FA09BC">
        <w:rPr>
          <w:rFonts w:ascii="Arial" w:hAnsi="Arial" w:cs="Arial"/>
          <w:color w:val="002060"/>
        </w:rPr>
        <w:t>Remember, taking the time to bond or ground when working around flammable vapors, gases, and dusts will help prevent a serious accident.</w:t>
      </w:r>
    </w:p>
    <w:p w14:paraId="19685CE9" w14:textId="6A61FB8C"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13C5BA59" w14:textId="43896A8F" w:rsidR="00BB704D" w:rsidRDefault="00D431FA" w:rsidP="00C01225">
      <w:pPr>
        <w:jc w:val="center"/>
        <w:rPr>
          <w:rStyle w:val="Hyperlink"/>
          <w:rFonts w:ascii="Arial Narrow" w:hAnsi="Arial Narrow" w:cs="Arial"/>
          <w:color w:val="002060"/>
          <w:sz w:val="18"/>
          <w:szCs w:val="18"/>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9" w:history="1">
        <w:r w:rsidR="004F498C" w:rsidRPr="00300E93">
          <w:rPr>
            <w:rStyle w:val="Hyperlink"/>
            <w:rFonts w:ascii="Arial Narrow" w:hAnsi="Arial Narrow" w:cs="Arial"/>
            <w:color w:val="002060"/>
            <w:sz w:val="18"/>
            <w:szCs w:val="18"/>
          </w:rPr>
          <w:t>www.ieccentraloh.org</w:t>
        </w:r>
      </w:hyperlink>
      <w:bookmarkEnd w:id="0"/>
      <w:bookmarkEnd w:id="1"/>
      <w:bookmarkEnd w:id="4"/>
    </w:p>
    <w:p w14:paraId="787EAABD" w14:textId="77777777" w:rsidR="00BB704D" w:rsidRPr="00F85F19" w:rsidRDefault="00BB704D" w:rsidP="00F85F19">
      <w:pPr>
        <w:jc w:val="center"/>
        <w:rPr>
          <w:rFonts w:ascii="Arial Narrow" w:hAnsi="Arial Narrow" w:cs="Arial"/>
          <w:color w:val="002060"/>
          <w:sz w:val="18"/>
          <w:szCs w:val="18"/>
          <w:u w:val="single"/>
        </w:rPr>
      </w:pPr>
    </w:p>
    <w:bookmarkEnd w:id="2"/>
    <w:p w14:paraId="72B7726F" w14:textId="4D750A8D" w:rsidR="00427489" w:rsidRPr="00AB27DD" w:rsidRDefault="00427489" w:rsidP="00952939">
      <w:pPr>
        <w:rPr>
          <w:rFonts w:ascii="Arial" w:hAnsi="Arial" w:cs="Arial"/>
          <w:color w:val="000080"/>
          <w:sz w:val="18"/>
          <w:szCs w:val="18"/>
          <w:u w:val="single"/>
        </w:rPr>
      </w:pPr>
    </w:p>
    <w:bookmarkEnd w:id="3"/>
    <w:p w14:paraId="5F5CE283" w14:textId="6BDC102D" w:rsidR="007C514F" w:rsidRDefault="007C514F" w:rsidP="00321958">
      <w:pPr>
        <w:ind w:left="720" w:firstLine="720"/>
        <w:rPr>
          <w:rFonts w:ascii="Arial" w:hAnsi="Arial" w:cs="Arial"/>
          <w:color w:val="17365D" w:themeColor="text2" w:themeShade="BF"/>
          <w:sz w:val="48"/>
          <w:szCs w:val="48"/>
        </w:rPr>
      </w:pPr>
    </w:p>
    <w:p w14:paraId="59E4E3C5" w14:textId="319D0C7B" w:rsidR="007C514F" w:rsidRDefault="00C91A17"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58241" behindDoc="1" locked="0" layoutInCell="1" allowOverlap="1" wp14:anchorId="0FCBBC3D" wp14:editId="56406158">
            <wp:simplePos x="0" y="0"/>
            <wp:positionH relativeFrom="column">
              <wp:posOffset>95250</wp:posOffset>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1856217982"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AA09" w14:textId="3562FD52" w:rsidR="0057665D" w:rsidRDefault="0057665D" w:rsidP="00321958">
      <w:pPr>
        <w:ind w:left="720" w:firstLine="720"/>
        <w:rPr>
          <w:rFonts w:ascii="Arial" w:hAnsi="Arial" w:cs="Arial"/>
          <w:color w:val="17365D" w:themeColor="text2" w:themeShade="BF"/>
          <w:sz w:val="48"/>
          <w:szCs w:val="48"/>
        </w:rPr>
      </w:pPr>
    </w:p>
    <w:p w14:paraId="110B6047" w14:textId="62EC0C6B" w:rsidR="00007A71" w:rsidRPr="00AB27DD" w:rsidRDefault="00007A71" w:rsidP="00C91A17">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53848873"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0E4709">
        <w:rPr>
          <w:rFonts w:ascii="Arial" w:hAnsi="Arial" w:cs="Arial"/>
          <w:bCs/>
          <w:color w:val="C00000"/>
        </w:rPr>
        <w:t>Static Electricity</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EEB536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w:t>
      </w:r>
      <w:r w:rsidR="00A64084">
        <w:rPr>
          <w:rFonts w:ascii="Arial" w:hAnsi="Arial" w:cs="Arial"/>
          <w:bCs/>
          <w:sz w:val="18"/>
          <w:szCs w:val="18"/>
        </w:rPr>
        <w:t>_</w:t>
      </w:r>
      <w:r w:rsidRPr="00AB27DD">
        <w:rPr>
          <w:rFonts w:ascii="Arial" w:hAnsi="Arial" w:cs="Arial"/>
          <w:bCs/>
          <w:sz w:val="18"/>
          <w:szCs w:val="18"/>
        </w:rPr>
        <w:t>___</w:t>
      </w:r>
    </w:p>
    <w:p w14:paraId="20BE1552" w14:textId="74FFECF3"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A64084">
        <w:rPr>
          <w:rFonts w:ascii="Arial" w:hAnsi="Arial" w:cs="Arial"/>
          <w:bCs/>
          <w:sz w:val="18"/>
          <w:szCs w:val="18"/>
        </w:rPr>
        <w:t>__________</w:t>
      </w:r>
      <w:r w:rsidRPr="00AB27DD">
        <w:rPr>
          <w:rFonts w:ascii="Arial" w:hAnsi="Arial" w:cs="Arial"/>
          <w:bCs/>
          <w:sz w:val="18"/>
          <w:szCs w:val="18"/>
        </w:rPr>
        <w:t>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C3BFC" w14:textId="77777777" w:rsidR="00A65AFA" w:rsidRDefault="00A65AFA">
      <w:r>
        <w:separator/>
      </w:r>
    </w:p>
  </w:endnote>
  <w:endnote w:type="continuationSeparator" w:id="0">
    <w:p w14:paraId="72BE20CA" w14:textId="77777777" w:rsidR="00A65AFA" w:rsidRDefault="00A65AFA">
      <w:r>
        <w:continuationSeparator/>
      </w:r>
    </w:p>
  </w:endnote>
  <w:endnote w:type="continuationNotice" w:id="1">
    <w:p w14:paraId="3BF4D22C" w14:textId="77777777" w:rsidR="00A65AFA" w:rsidRDefault="00A65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BADCA" w14:textId="77777777" w:rsidR="00A65AFA" w:rsidRDefault="00A65AFA">
      <w:r>
        <w:separator/>
      </w:r>
    </w:p>
  </w:footnote>
  <w:footnote w:type="continuationSeparator" w:id="0">
    <w:p w14:paraId="2F2E7971" w14:textId="77777777" w:rsidR="00A65AFA" w:rsidRDefault="00A65AFA">
      <w:r>
        <w:continuationSeparator/>
      </w:r>
    </w:p>
  </w:footnote>
  <w:footnote w:type="continuationNotice" w:id="1">
    <w:p w14:paraId="023AC8BD" w14:textId="77777777" w:rsidR="00A65AFA" w:rsidRDefault="00A65A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7"/>
  </w:num>
  <w:num w:numId="2" w16cid:durableId="1148014502">
    <w:abstractNumId w:val="1"/>
  </w:num>
  <w:num w:numId="3" w16cid:durableId="846209632">
    <w:abstractNumId w:val="8"/>
  </w:num>
  <w:num w:numId="4" w16cid:durableId="1288124024">
    <w:abstractNumId w:val="0"/>
  </w:num>
  <w:num w:numId="5" w16cid:durableId="1072239747">
    <w:abstractNumId w:val="3"/>
  </w:num>
  <w:num w:numId="6" w16cid:durableId="162668183">
    <w:abstractNumId w:val="2"/>
  </w:num>
  <w:num w:numId="7" w16cid:durableId="962148564">
    <w:abstractNumId w:val="4"/>
  </w:num>
  <w:num w:numId="8" w16cid:durableId="1621691704">
    <w:abstractNumId w:val="5"/>
  </w:num>
  <w:num w:numId="9" w16cid:durableId="34578727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33D90"/>
    <w:rsid w:val="00033EDA"/>
    <w:rsid w:val="00036E2C"/>
    <w:rsid w:val="000372A7"/>
    <w:rsid w:val="00040BBD"/>
    <w:rsid w:val="00042F8B"/>
    <w:rsid w:val="000463F2"/>
    <w:rsid w:val="00062235"/>
    <w:rsid w:val="0006528B"/>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2BE"/>
    <w:rsid w:val="001803E3"/>
    <w:rsid w:val="00182807"/>
    <w:rsid w:val="00191978"/>
    <w:rsid w:val="001919A2"/>
    <w:rsid w:val="001941B7"/>
    <w:rsid w:val="001A12D9"/>
    <w:rsid w:val="001B0A39"/>
    <w:rsid w:val="001B14AA"/>
    <w:rsid w:val="001B2E79"/>
    <w:rsid w:val="001C40EA"/>
    <w:rsid w:val="001C7B10"/>
    <w:rsid w:val="001D08F3"/>
    <w:rsid w:val="001D28E7"/>
    <w:rsid w:val="001E669A"/>
    <w:rsid w:val="001F0F0C"/>
    <w:rsid w:val="001F528F"/>
    <w:rsid w:val="001F55D4"/>
    <w:rsid w:val="001F6C50"/>
    <w:rsid w:val="00201432"/>
    <w:rsid w:val="00202F5C"/>
    <w:rsid w:val="00204D5B"/>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1D8"/>
    <w:rsid w:val="002C5D52"/>
    <w:rsid w:val="002C6302"/>
    <w:rsid w:val="002D14DA"/>
    <w:rsid w:val="002D2A56"/>
    <w:rsid w:val="002D7D5A"/>
    <w:rsid w:val="002E3DBC"/>
    <w:rsid w:val="002E46D4"/>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30DC"/>
    <w:rsid w:val="00395CF0"/>
    <w:rsid w:val="0039799A"/>
    <w:rsid w:val="003A3374"/>
    <w:rsid w:val="003C2257"/>
    <w:rsid w:val="003C4718"/>
    <w:rsid w:val="003D3A75"/>
    <w:rsid w:val="003D4A33"/>
    <w:rsid w:val="003D4CCB"/>
    <w:rsid w:val="003D516A"/>
    <w:rsid w:val="003E605E"/>
    <w:rsid w:val="003E7A1F"/>
    <w:rsid w:val="003F0D05"/>
    <w:rsid w:val="003F36EC"/>
    <w:rsid w:val="003F4649"/>
    <w:rsid w:val="003F5C51"/>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790D"/>
    <w:rsid w:val="00550ECC"/>
    <w:rsid w:val="005557DE"/>
    <w:rsid w:val="00555F30"/>
    <w:rsid w:val="00560879"/>
    <w:rsid w:val="00564DF0"/>
    <w:rsid w:val="00572689"/>
    <w:rsid w:val="0057665D"/>
    <w:rsid w:val="0057757C"/>
    <w:rsid w:val="00580D8C"/>
    <w:rsid w:val="0058223D"/>
    <w:rsid w:val="0058293B"/>
    <w:rsid w:val="00583D09"/>
    <w:rsid w:val="00584D7F"/>
    <w:rsid w:val="0058658E"/>
    <w:rsid w:val="00586B50"/>
    <w:rsid w:val="00586CA4"/>
    <w:rsid w:val="00587F39"/>
    <w:rsid w:val="00595255"/>
    <w:rsid w:val="00595A03"/>
    <w:rsid w:val="005A2C80"/>
    <w:rsid w:val="005A3E88"/>
    <w:rsid w:val="005A48FF"/>
    <w:rsid w:val="005B2D43"/>
    <w:rsid w:val="005B59A1"/>
    <w:rsid w:val="005B74C2"/>
    <w:rsid w:val="005B7F91"/>
    <w:rsid w:val="005D08CF"/>
    <w:rsid w:val="005D62A6"/>
    <w:rsid w:val="005D6347"/>
    <w:rsid w:val="005E0DEB"/>
    <w:rsid w:val="005E0FE4"/>
    <w:rsid w:val="005F7C94"/>
    <w:rsid w:val="006007B0"/>
    <w:rsid w:val="0060335D"/>
    <w:rsid w:val="00606B42"/>
    <w:rsid w:val="00614F93"/>
    <w:rsid w:val="0061629D"/>
    <w:rsid w:val="00617243"/>
    <w:rsid w:val="006217AD"/>
    <w:rsid w:val="00630BBB"/>
    <w:rsid w:val="0063433E"/>
    <w:rsid w:val="006413A6"/>
    <w:rsid w:val="006419CF"/>
    <w:rsid w:val="00642913"/>
    <w:rsid w:val="00643307"/>
    <w:rsid w:val="00644906"/>
    <w:rsid w:val="006469B0"/>
    <w:rsid w:val="006572DC"/>
    <w:rsid w:val="00671261"/>
    <w:rsid w:val="006810EB"/>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2F77"/>
    <w:rsid w:val="00703961"/>
    <w:rsid w:val="00704D62"/>
    <w:rsid w:val="00707182"/>
    <w:rsid w:val="00714EE4"/>
    <w:rsid w:val="00724AED"/>
    <w:rsid w:val="00727C11"/>
    <w:rsid w:val="0073186B"/>
    <w:rsid w:val="0074573D"/>
    <w:rsid w:val="00745E89"/>
    <w:rsid w:val="00747E9A"/>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727"/>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81ED3"/>
    <w:rsid w:val="00990A43"/>
    <w:rsid w:val="009A720C"/>
    <w:rsid w:val="009B042B"/>
    <w:rsid w:val="009B2250"/>
    <w:rsid w:val="009B4E59"/>
    <w:rsid w:val="009B5E74"/>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4084"/>
    <w:rsid w:val="00A6582F"/>
    <w:rsid w:val="00A65AFA"/>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4B7D"/>
    <w:rsid w:val="00C0043F"/>
    <w:rsid w:val="00C006FB"/>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56B92"/>
    <w:rsid w:val="00C75158"/>
    <w:rsid w:val="00C76786"/>
    <w:rsid w:val="00C81182"/>
    <w:rsid w:val="00C82529"/>
    <w:rsid w:val="00C83D0D"/>
    <w:rsid w:val="00C91A17"/>
    <w:rsid w:val="00C927AF"/>
    <w:rsid w:val="00C97069"/>
    <w:rsid w:val="00CA3FDA"/>
    <w:rsid w:val="00CA5435"/>
    <w:rsid w:val="00CB1703"/>
    <w:rsid w:val="00CB1FF7"/>
    <w:rsid w:val="00CC0A4F"/>
    <w:rsid w:val="00CC1E67"/>
    <w:rsid w:val="00CC3C61"/>
    <w:rsid w:val="00CC64F2"/>
    <w:rsid w:val="00CC6AF6"/>
    <w:rsid w:val="00CD0BCA"/>
    <w:rsid w:val="00CD4647"/>
    <w:rsid w:val="00CE2D72"/>
    <w:rsid w:val="00CE654F"/>
    <w:rsid w:val="00CF1EE0"/>
    <w:rsid w:val="00CF448E"/>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4D84"/>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B7806"/>
    <w:rsid w:val="00DC7B1D"/>
    <w:rsid w:val="00DD1C75"/>
    <w:rsid w:val="00DD3E50"/>
    <w:rsid w:val="00DE4FCC"/>
    <w:rsid w:val="00DF0BDE"/>
    <w:rsid w:val="00DF37ED"/>
    <w:rsid w:val="00DF726C"/>
    <w:rsid w:val="00E018E9"/>
    <w:rsid w:val="00E13906"/>
    <w:rsid w:val="00E14D5D"/>
    <w:rsid w:val="00E14F57"/>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928C5"/>
    <w:rsid w:val="00F92E1F"/>
    <w:rsid w:val="00F95B5E"/>
    <w:rsid w:val="00F95E68"/>
    <w:rsid w:val="00FA09BC"/>
    <w:rsid w:val="00FA0CB7"/>
    <w:rsid w:val="00FA12B9"/>
    <w:rsid w:val="00FB02A3"/>
    <w:rsid w:val="00FB0E58"/>
    <w:rsid w:val="00FC4232"/>
    <w:rsid w:val="00FC4A55"/>
    <w:rsid w:val="00FC5DE3"/>
    <w:rsid w:val="00FC6830"/>
    <w:rsid w:val="00FC74B8"/>
    <w:rsid w:val="00FC795C"/>
    <w:rsid w:val="00FD3458"/>
    <w:rsid w:val="00FD63E0"/>
    <w:rsid w:val="00FD7B24"/>
    <w:rsid w:val="00FE1217"/>
    <w:rsid w:val="00FE2638"/>
    <w:rsid w:val="00FE356A"/>
    <w:rsid w:val="00FF278E"/>
    <w:rsid w:val="00FF27E6"/>
    <w:rsid w:val="64EE9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A8D687F6-4A9B-44E3-84EC-FB96B7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 w:type="paragraph" w:styleId="Header">
    <w:name w:val="header"/>
    <w:basedOn w:val="Normal"/>
    <w:link w:val="HeaderChar"/>
    <w:semiHidden/>
    <w:unhideWhenUsed/>
    <w:rsid w:val="00D74D84"/>
    <w:pPr>
      <w:tabs>
        <w:tab w:val="center" w:pos="4680"/>
        <w:tab w:val="right" w:pos="9360"/>
      </w:tabs>
    </w:pPr>
  </w:style>
  <w:style w:type="character" w:customStyle="1" w:styleId="HeaderChar">
    <w:name w:val="Header Char"/>
    <w:basedOn w:val="DefaultParagraphFont"/>
    <w:link w:val="Header"/>
    <w:semiHidden/>
    <w:rsid w:val="00D74D84"/>
    <w:rPr>
      <w:sz w:val="24"/>
      <w:szCs w:val="24"/>
    </w:rPr>
  </w:style>
  <w:style w:type="paragraph" w:styleId="Footer">
    <w:name w:val="footer"/>
    <w:basedOn w:val="Normal"/>
    <w:link w:val="FooterChar"/>
    <w:semiHidden/>
    <w:unhideWhenUsed/>
    <w:rsid w:val="00D74D84"/>
    <w:pPr>
      <w:tabs>
        <w:tab w:val="center" w:pos="4680"/>
        <w:tab w:val="right" w:pos="9360"/>
      </w:tabs>
    </w:pPr>
  </w:style>
  <w:style w:type="character" w:customStyle="1" w:styleId="FooterChar">
    <w:name w:val="Footer Char"/>
    <w:basedOn w:val="DefaultParagraphFont"/>
    <w:link w:val="Footer"/>
    <w:semiHidden/>
    <w:rsid w:val="00D74D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31336265">
                  <w:marLeft w:val="0"/>
                  <w:marRight w:val="135"/>
                  <w:marTop w:val="0"/>
                  <w:marBottom w:val="135"/>
                  <w:divBdr>
                    <w:top w:val="none" w:sz="0" w:space="0" w:color="auto"/>
                    <w:left w:val="none" w:sz="0" w:space="0" w:color="auto"/>
                    <w:bottom w:val="none" w:sz="0" w:space="0" w:color="auto"/>
                    <w:right w:val="none" w:sz="0" w:space="0" w:color="auto"/>
                  </w:divBdr>
                </w:div>
                <w:div w:id="1495225704">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732777814">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823280457">
                  <w:marLeft w:val="0"/>
                  <w:marRight w:val="0"/>
                  <w:marTop w:val="0"/>
                  <w:marBottom w:val="375"/>
                  <w:divBdr>
                    <w:top w:val="none" w:sz="0" w:space="0" w:color="auto"/>
                    <w:left w:val="none" w:sz="0" w:space="0" w:color="auto"/>
                    <w:bottom w:val="none" w:sz="0" w:space="0" w:color="auto"/>
                    <w:right w:val="none" w:sz="0" w:space="0" w:color="auto"/>
                  </w:divBdr>
                </w:div>
                <w:div w:id="1041443881">
                  <w:marLeft w:val="0"/>
                  <w:marRight w:val="0"/>
                  <w:marTop w:val="0"/>
                  <w:marBottom w:val="0"/>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632443117">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1393575667">
                                                  <w:marLeft w:val="0"/>
                                                  <w:marRight w:val="0"/>
                                                  <w:marTop w:val="0"/>
                                                  <w:marBottom w:val="0"/>
                                                  <w:divBdr>
                                                    <w:top w:val="none" w:sz="0" w:space="0" w:color="auto"/>
                                                    <w:left w:val="none" w:sz="0" w:space="0" w:color="auto"/>
                                                    <w:bottom w:val="none" w:sz="0" w:space="0" w:color="auto"/>
                                                    <w:right w:val="none" w:sz="0" w:space="0" w:color="auto"/>
                                                  </w:divBdr>
                                                </w:div>
                                                <w:div w:id="20052817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7832">
                                  <w:marLeft w:val="0"/>
                                  <w:marRight w:val="0"/>
                                  <w:marTop w:val="0"/>
                                  <w:marBottom w:val="0"/>
                                  <w:divBdr>
                                    <w:top w:val="none" w:sz="0" w:space="0" w:color="auto"/>
                                    <w:left w:val="none" w:sz="0" w:space="0" w:color="auto"/>
                                    <w:bottom w:val="none" w:sz="0" w:space="0" w:color="auto"/>
                                    <w:right w:val="none" w:sz="0" w:space="0" w:color="auto"/>
                                  </w:divBdr>
                                  <w:divsChild>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230846012">
                                          <w:marLeft w:val="0"/>
                                          <w:marRight w:val="0"/>
                                          <w:marTop w:val="0"/>
                                          <w:marBottom w:val="0"/>
                                          <w:divBdr>
                                            <w:top w:val="none" w:sz="0" w:space="0" w:color="auto"/>
                                            <w:left w:val="none" w:sz="0" w:space="0" w:color="auto"/>
                                            <w:bottom w:val="none" w:sz="0" w:space="0" w:color="auto"/>
                                            <w:right w:val="none" w:sz="0" w:space="0" w:color="auto"/>
                                          </w:divBdr>
                                        </w:div>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102336898">
                                                          <w:marLeft w:val="0"/>
                                                          <w:marRight w:val="0"/>
                                                          <w:marTop w:val="0"/>
                                                          <w:marBottom w:val="150"/>
                                                          <w:divBdr>
                                                            <w:top w:val="none" w:sz="0" w:space="0" w:color="auto"/>
                                                            <w:left w:val="none" w:sz="0" w:space="0" w:color="auto"/>
                                                            <w:bottom w:val="none" w:sz="0" w:space="0" w:color="auto"/>
                                                            <w:right w:val="none" w:sz="0" w:space="0" w:color="auto"/>
                                                          </w:divBdr>
                                                        </w:div>
                                                        <w:div w:id="1417363505">
                                                          <w:marLeft w:val="0"/>
                                                          <w:marRight w:val="0"/>
                                                          <w:marTop w:val="0"/>
                                                          <w:marBottom w:val="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732119511">
                                                          <w:marLeft w:val="0"/>
                                                          <w:marRight w:val="0"/>
                                                          <w:marTop w:val="0"/>
                                                          <w:marBottom w:val="150"/>
                                                          <w:divBdr>
                                                            <w:top w:val="none" w:sz="0" w:space="0" w:color="auto"/>
                                                            <w:left w:val="none" w:sz="0" w:space="0" w:color="auto"/>
                                                            <w:bottom w:val="none" w:sz="0" w:space="0" w:color="auto"/>
                                                            <w:right w:val="none" w:sz="0" w:space="0" w:color="auto"/>
                                                          </w:divBdr>
                                                        </w:div>
                                                        <w:div w:id="1814904254">
                                                          <w:marLeft w:val="0"/>
                                                          <w:marRight w:val="0"/>
                                                          <w:marTop w:val="0"/>
                                                          <w:marBottom w:val="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17959152">
                                                          <w:marLeft w:val="0"/>
                                                          <w:marRight w:val="0"/>
                                                          <w:marTop w:val="0"/>
                                                          <w:marBottom w:val="150"/>
                                                          <w:divBdr>
                                                            <w:top w:val="none" w:sz="0" w:space="0" w:color="auto"/>
                                                            <w:left w:val="none" w:sz="0" w:space="0" w:color="auto"/>
                                                            <w:bottom w:val="none" w:sz="0" w:space="0" w:color="auto"/>
                                                            <w:right w:val="none" w:sz="0" w:space="0" w:color="auto"/>
                                                          </w:divBdr>
                                                        </w:div>
                                                        <w:div w:id="1544058627">
                                                          <w:marLeft w:val="0"/>
                                                          <w:marRight w:val="0"/>
                                                          <w:marTop w:val="0"/>
                                                          <w:marBottom w:val="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176113854">
                                                          <w:marLeft w:val="0"/>
                                                          <w:marRight w:val="0"/>
                                                          <w:marTop w:val="0"/>
                                                          <w:marBottom w:val="150"/>
                                                          <w:divBdr>
                                                            <w:top w:val="none" w:sz="0" w:space="0" w:color="auto"/>
                                                            <w:left w:val="none" w:sz="0" w:space="0" w:color="auto"/>
                                                            <w:bottom w:val="none" w:sz="0" w:space="0" w:color="auto"/>
                                                            <w:right w:val="none" w:sz="0" w:space="0" w:color="auto"/>
                                                          </w:divBdr>
                                                        </w:div>
                                                        <w:div w:id="16184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ic_cl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eccentralo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767</Words>
  <Characters>4372</Characters>
  <Application>Microsoft Office Word</Application>
  <DocSecurity>0</DocSecurity>
  <Lines>36</Lines>
  <Paragraphs>10</Paragraphs>
  <ScaleCrop>false</ScaleCrop>
  <Company>IEC</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dc:creator>
  <cp:keywords/>
  <cp:lastModifiedBy>Jamie Crespo</cp:lastModifiedBy>
  <cp:revision>7</cp:revision>
  <cp:lastPrinted>2023-04-14T19:06:00Z</cp:lastPrinted>
  <dcterms:created xsi:type="dcterms:W3CDTF">2024-05-31T21:27:00Z</dcterms:created>
  <dcterms:modified xsi:type="dcterms:W3CDTF">2024-07-08T20:21:00Z</dcterms:modified>
</cp:coreProperties>
</file>