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6D7A1" w14:textId="6FB3E31A" w:rsidR="00111B81" w:rsidRPr="00285CB7" w:rsidRDefault="0010251D" w:rsidP="00036E2C">
      <w:pPr>
        <w:jc w:val="center"/>
        <w:rPr>
          <w:rFonts w:ascii="Arial" w:hAnsi="Arial" w:cs="Arial"/>
          <w:b/>
          <w:color w:val="002060"/>
          <w:sz w:val="20"/>
          <w:szCs w:val="20"/>
        </w:rPr>
      </w:pPr>
      <w:bookmarkStart w:id="0" w:name="_Hlk86936147"/>
      <w:bookmarkStart w:id="1" w:name="_Hlk104537795"/>
      <w:bookmarkStart w:id="2" w:name="_Hlk117234235"/>
      <w:r>
        <w:rPr>
          <w:noProof/>
        </w:rPr>
        <w:drawing>
          <wp:anchor distT="0" distB="0" distL="114300" distR="114300" simplePos="0" relativeHeight="251661312" behindDoc="1" locked="0" layoutInCell="1" allowOverlap="1" wp14:anchorId="6207C9BD" wp14:editId="14E3EA20">
            <wp:simplePos x="0" y="0"/>
            <wp:positionH relativeFrom="margin">
              <wp:posOffset>-142875</wp:posOffset>
            </wp:positionH>
            <wp:positionV relativeFrom="paragraph">
              <wp:posOffset>7620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799A" w:rsidRPr="00285CB7">
        <w:rPr>
          <w:rFonts w:ascii="Arial" w:hAnsi="Arial" w:cs="Arial"/>
          <w:b/>
          <w:color w:val="002060"/>
          <w:sz w:val="20"/>
          <w:szCs w:val="20"/>
        </w:rPr>
        <w:t xml:space="preserve">  </w:t>
      </w:r>
      <w:bookmarkStart w:id="3" w:name="_Hlk108187436"/>
      <w:r w:rsidR="00586CA4">
        <w:rPr>
          <w:noProof/>
          <w:color w:val="002060"/>
        </w:rPr>
        <w:t xml:space="preserve">     </w:t>
      </w:r>
    </w:p>
    <w:p w14:paraId="110B602A" w14:textId="63488219" w:rsidR="00D431FA" w:rsidRPr="00285CB7" w:rsidRDefault="00D431FA" w:rsidP="00D431FA">
      <w:pPr>
        <w:jc w:val="center"/>
        <w:rPr>
          <w:rFonts w:ascii="Arial" w:hAnsi="Arial" w:cs="Arial"/>
          <w:b/>
          <w:color w:val="002060"/>
          <w:sz w:val="20"/>
          <w:szCs w:val="20"/>
        </w:rPr>
      </w:pPr>
    </w:p>
    <w:p w14:paraId="523ABCB4" w14:textId="77777777" w:rsidR="0010251D" w:rsidRDefault="0010251D" w:rsidP="00111B81">
      <w:pPr>
        <w:rPr>
          <w:rFonts w:ascii="Arial" w:hAnsi="Arial" w:cs="Arial"/>
          <w:b/>
          <w:color w:val="002060"/>
        </w:rPr>
      </w:pPr>
    </w:p>
    <w:p w14:paraId="110B602B" w14:textId="631C5D78"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71C5F71D" w14:textId="076A74E1" w:rsidR="000F49E8" w:rsidRPr="00EB2747" w:rsidRDefault="0074573D" w:rsidP="00EB2747">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p>
    <w:p w14:paraId="5DBE697F" w14:textId="77777777" w:rsidR="00B138C9" w:rsidRDefault="001C40EA" w:rsidP="002E7E80">
      <w:pPr>
        <w:rPr>
          <w:rFonts w:ascii="Arial" w:hAnsi="Arial" w:cs="Arial"/>
          <w:b/>
          <w:bCs/>
          <w:color w:val="C00000"/>
          <w:sz w:val="28"/>
          <w:szCs w:val="28"/>
        </w:rPr>
      </w:pPr>
      <w:bookmarkStart w:id="4" w:name="_Hlk118457592"/>
      <w:r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p>
    <w:p w14:paraId="110B6031" w14:textId="67A65625" w:rsidR="00A353CE" w:rsidRPr="0095756C" w:rsidRDefault="00EB2747" w:rsidP="00EB2747">
      <w:pPr>
        <w:ind w:left="2160"/>
        <w:rPr>
          <w:rFonts w:ascii="Arial" w:hAnsi="Arial" w:cs="Arial"/>
          <w:b/>
          <w:bCs/>
          <w:color w:val="C00000"/>
          <w:sz w:val="28"/>
          <w:szCs w:val="28"/>
        </w:rPr>
      </w:pPr>
      <w:r w:rsidRPr="00EB2747">
        <w:rPr>
          <w:rFonts w:ascii="Arial" w:hAnsi="Arial" w:cs="Arial"/>
          <w:b/>
          <w:bCs/>
          <w:color w:val="C00000"/>
          <w:sz w:val="28"/>
          <w:szCs w:val="28"/>
        </w:rPr>
        <w:t xml:space="preserve"> </w:t>
      </w:r>
      <w:r w:rsidR="00E608B4">
        <w:rPr>
          <w:rFonts w:ascii="Arial" w:hAnsi="Arial" w:cs="Arial"/>
          <w:b/>
          <w:bCs/>
          <w:color w:val="C00000"/>
          <w:sz w:val="28"/>
          <w:szCs w:val="28"/>
        </w:rPr>
        <w:t xml:space="preserve"> </w:t>
      </w:r>
      <w:bookmarkStart w:id="5" w:name="_Hlk125108235"/>
      <w:r w:rsidR="007F57AC">
        <w:rPr>
          <w:rFonts w:ascii="Arial" w:hAnsi="Arial" w:cs="Arial"/>
          <w:b/>
          <w:bCs/>
          <w:color w:val="C00000"/>
          <w:sz w:val="28"/>
          <w:szCs w:val="28"/>
        </w:rPr>
        <w:t xml:space="preserve"> </w:t>
      </w:r>
      <w:r w:rsidR="0010251D">
        <w:rPr>
          <w:rFonts w:ascii="Arial" w:hAnsi="Arial" w:cs="Arial"/>
          <w:b/>
          <w:bCs/>
          <w:color w:val="C00000"/>
          <w:sz w:val="28"/>
          <w:szCs w:val="28"/>
        </w:rPr>
        <w:t xml:space="preserve">    </w:t>
      </w:r>
      <w:r w:rsidR="00EB4426">
        <w:rPr>
          <w:rFonts w:ascii="Arial" w:hAnsi="Arial" w:cs="Arial"/>
          <w:b/>
          <w:bCs/>
          <w:color w:val="C00000"/>
          <w:sz w:val="28"/>
          <w:szCs w:val="28"/>
        </w:rPr>
        <w:t xml:space="preserve">  </w:t>
      </w:r>
      <w:r w:rsidR="007F57AC">
        <w:rPr>
          <w:rFonts w:ascii="Arial" w:hAnsi="Arial" w:cs="Arial"/>
          <w:b/>
          <w:bCs/>
          <w:color w:val="C00000"/>
          <w:sz w:val="28"/>
          <w:szCs w:val="28"/>
        </w:rPr>
        <w:t xml:space="preserve"> </w:t>
      </w:r>
      <w:r w:rsidR="007F57AC">
        <w:rPr>
          <w:rFonts w:ascii="Arial" w:hAnsi="Arial" w:cs="Arial"/>
          <w:b/>
          <w:bCs/>
          <w:color w:val="C00000"/>
          <w:sz w:val="28"/>
          <w:szCs w:val="28"/>
          <w:u w:val="single"/>
        </w:rPr>
        <w:t>Instant Gratification and</w:t>
      </w:r>
      <w:r w:rsidR="00E87406">
        <w:rPr>
          <w:rFonts w:ascii="Arial" w:hAnsi="Arial" w:cs="Arial"/>
          <w:b/>
          <w:bCs/>
          <w:color w:val="C00000"/>
          <w:sz w:val="28"/>
          <w:szCs w:val="28"/>
          <w:u w:val="single"/>
        </w:rPr>
        <w:t xml:space="preserve"> </w:t>
      </w:r>
      <w:r w:rsidR="007F57AC">
        <w:rPr>
          <w:rFonts w:ascii="Arial" w:hAnsi="Arial" w:cs="Arial"/>
          <w:b/>
          <w:bCs/>
          <w:color w:val="C00000"/>
          <w:sz w:val="28"/>
          <w:szCs w:val="28"/>
          <w:u w:val="single"/>
        </w:rPr>
        <w:t>Workplace Safety</w:t>
      </w:r>
      <w:bookmarkEnd w:id="5"/>
    </w:p>
    <w:bookmarkEnd w:id="4"/>
    <w:p w14:paraId="110B6032" w14:textId="569CF4B7" w:rsidR="0063433E" w:rsidRPr="00285CB7" w:rsidRDefault="0063433E" w:rsidP="00703961">
      <w:pPr>
        <w:jc w:val="right"/>
        <w:rPr>
          <w:rFonts w:ascii="Arial" w:hAnsi="Arial" w:cs="Arial"/>
          <w:color w:val="002060"/>
          <w:sz w:val="14"/>
          <w:szCs w:val="14"/>
        </w:rPr>
      </w:pPr>
    </w:p>
    <w:p w14:paraId="689997E4" w14:textId="4356CFE4" w:rsidR="00727C11" w:rsidRDefault="00727C11" w:rsidP="00D134D7">
      <w:pPr>
        <w:rPr>
          <w:rFonts w:ascii="Arial" w:hAnsi="Arial" w:cs="Arial"/>
          <w:color w:val="002060"/>
          <w:sz w:val="14"/>
          <w:szCs w:val="14"/>
        </w:rPr>
      </w:pPr>
    </w:p>
    <w:p w14:paraId="74722BC1" w14:textId="77777777" w:rsidR="0043199F" w:rsidRPr="00285CB7" w:rsidRDefault="0043199F" w:rsidP="00D134D7">
      <w:pPr>
        <w:rPr>
          <w:rFonts w:ascii="Arial" w:hAnsi="Arial" w:cs="Arial"/>
          <w:color w:val="002060"/>
          <w:sz w:val="14"/>
          <w:szCs w:val="14"/>
        </w:rPr>
      </w:pPr>
    </w:p>
    <w:p w14:paraId="1282FC74" w14:textId="60559219" w:rsidR="001D28E7" w:rsidRPr="00285CB7" w:rsidRDefault="001D28E7" w:rsidP="001D28E7">
      <w:pPr>
        <w:jc w:val="right"/>
        <w:rPr>
          <w:rFonts w:ascii="Arial" w:hAnsi="Arial" w:cs="Arial"/>
          <w:color w:val="002060"/>
          <w:sz w:val="14"/>
          <w:szCs w:val="14"/>
        </w:rPr>
      </w:pPr>
    </w:p>
    <w:p w14:paraId="2B07B364" w14:textId="7A87CC25" w:rsidR="0043464E" w:rsidRPr="00285CB7" w:rsidRDefault="0043464E" w:rsidP="0043464E">
      <w:pPr>
        <w:jc w:val="right"/>
        <w:rPr>
          <w:rFonts w:ascii="Arial" w:hAnsi="Arial" w:cs="Arial"/>
          <w:color w:val="002060"/>
          <w:sz w:val="14"/>
          <w:szCs w:val="14"/>
        </w:rPr>
      </w:pPr>
      <w:r w:rsidRPr="5FAEA4CD">
        <w:rPr>
          <w:rFonts w:ascii="Arial" w:hAnsi="Arial" w:cs="Arial"/>
          <w:color w:val="002060"/>
          <w:sz w:val="14"/>
          <w:szCs w:val="14"/>
        </w:rPr>
        <w:t xml:space="preserve">Toolbox Talk   # </w:t>
      </w:r>
      <w:r>
        <w:rPr>
          <w:rFonts w:ascii="Arial" w:hAnsi="Arial" w:cs="Arial"/>
          <w:color w:val="002060"/>
          <w:sz w:val="14"/>
          <w:szCs w:val="14"/>
        </w:rPr>
        <w:t>50</w:t>
      </w:r>
      <w:r>
        <w:rPr>
          <w:rFonts w:ascii="Arial" w:hAnsi="Arial" w:cs="Arial"/>
          <w:color w:val="002060"/>
          <w:sz w:val="14"/>
          <w:szCs w:val="14"/>
        </w:rPr>
        <w:t>10</w:t>
      </w:r>
    </w:p>
    <w:p w14:paraId="44504298" w14:textId="547DE2CF" w:rsidR="00F8165E" w:rsidRDefault="00F8165E" w:rsidP="007915DB">
      <w:pPr>
        <w:jc w:val="right"/>
        <w:rPr>
          <w:rFonts w:ascii="Arial" w:hAnsi="Arial" w:cs="Arial"/>
          <w:b/>
          <w:bCs/>
          <w:color w:val="002060"/>
          <w:sz w:val="14"/>
          <w:szCs w:val="14"/>
        </w:rPr>
      </w:pPr>
    </w:p>
    <w:p w14:paraId="48DF9567" w14:textId="77777777" w:rsidR="007915DB" w:rsidRPr="00614F93" w:rsidRDefault="007915DB" w:rsidP="00EB2747">
      <w:pPr>
        <w:rPr>
          <w:rFonts w:ascii="Arial" w:hAnsi="Arial" w:cs="Arial"/>
          <w:b/>
          <w:bCs/>
          <w:sz w:val="14"/>
          <w:szCs w:val="14"/>
        </w:rPr>
      </w:pPr>
    </w:p>
    <w:p w14:paraId="02C63620" w14:textId="77777777" w:rsidR="007F57AC" w:rsidRPr="007F57AC" w:rsidRDefault="007F57AC" w:rsidP="007F57AC">
      <w:pPr>
        <w:shd w:val="clear" w:color="auto" w:fill="FFFFFF"/>
        <w:spacing w:after="225"/>
        <w:rPr>
          <w:rFonts w:ascii="Arial" w:hAnsi="Arial" w:cs="Arial"/>
          <w:color w:val="002060"/>
        </w:rPr>
      </w:pPr>
      <w:r w:rsidRPr="007F57AC">
        <w:rPr>
          <w:rFonts w:ascii="Arial" w:hAnsi="Arial" w:cs="Arial"/>
          <w:color w:val="002060"/>
        </w:rPr>
        <w:t>There are many aspects of our work that lead to instant gratification by the end of a workday or even within a few hours of our shift beginning. Examples can include organizing a work area or building something. It can be argued that safety is an aspect of the job where there is little or no instant gratification at the end of a work shift because you cannot technically “see” your efforts at the end of the day like the physical work that gets done and remains for all to see. At most workplaces, everyone fully expects to go home healthy at the end of the day so when everyone does day after day, it can be </w:t>
      </w:r>
      <w:hyperlink r:id="rId6" w:history="1">
        <w:r w:rsidRPr="007F57AC">
          <w:rPr>
            <w:rFonts w:ascii="Arial" w:hAnsi="Arial" w:cs="Arial"/>
            <w:color w:val="002060"/>
          </w:rPr>
          <w:t>taken for granted</w:t>
        </w:r>
      </w:hyperlink>
      <w:r w:rsidRPr="007F57AC">
        <w:rPr>
          <w:rFonts w:ascii="Arial" w:hAnsi="Arial" w:cs="Arial"/>
          <w:color w:val="002060"/>
        </w:rPr>
        <w:t>.</w:t>
      </w:r>
    </w:p>
    <w:p w14:paraId="09172546" w14:textId="4D55553A" w:rsidR="007F57AC" w:rsidRPr="007F57AC" w:rsidRDefault="007F57AC" w:rsidP="007F57AC">
      <w:pPr>
        <w:shd w:val="clear" w:color="auto" w:fill="FFFFFF"/>
        <w:spacing w:after="225"/>
        <w:outlineLvl w:val="2"/>
        <w:rPr>
          <w:rFonts w:ascii="Arial" w:hAnsi="Arial" w:cs="Arial"/>
          <w:color w:val="002060"/>
          <w:sz w:val="26"/>
          <w:szCs w:val="26"/>
        </w:rPr>
      </w:pPr>
      <w:r w:rsidRPr="007F57AC">
        <w:rPr>
          <w:rFonts w:ascii="Arial" w:hAnsi="Arial" w:cs="Arial"/>
          <w:b/>
          <w:bCs/>
          <w:color w:val="002060"/>
          <w:sz w:val="26"/>
          <w:szCs w:val="26"/>
        </w:rPr>
        <w:t>Instant Gratification at Work</w:t>
      </w:r>
    </w:p>
    <w:p w14:paraId="57FD9206" w14:textId="77777777" w:rsidR="007F57AC" w:rsidRPr="007F57AC" w:rsidRDefault="007F57AC" w:rsidP="007F57AC">
      <w:pPr>
        <w:shd w:val="clear" w:color="auto" w:fill="FFFFFF"/>
        <w:spacing w:after="225"/>
        <w:rPr>
          <w:rFonts w:ascii="Arial" w:hAnsi="Arial" w:cs="Arial"/>
          <w:color w:val="002060"/>
        </w:rPr>
      </w:pPr>
      <w:r w:rsidRPr="007F57AC">
        <w:rPr>
          <w:rFonts w:ascii="Arial" w:hAnsi="Arial" w:cs="Arial"/>
          <w:color w:val="002060"/>
        </w:rPr>
        <w:t>When most people think about instant gratification at work, it usually means getting a task done or completing a project. In the </w:t>
      </w:r>
      <w:hyperlink r:id="rId7" w:tooltip="construction" w:history="1">
        <w:r w:rsidRPr="007F57AC">
          <w:rPr>
            <w:rFonts w:ascii="Arial" w:hAnsi="Arial" w:cs="Arial"/>
            <w:color w:val="002060"/>
          </w:rPr>
          <w:t>construction</w:t>
        </w:r>
      </w:hyperlink>
      <w:r w:rsidRPr="007F57AC">
        <w:rPr>
          <w:rFonts w:ascii="Arial" w:hAnsi="Arial" w:cs="Arial"/>
          <w:color w:val="002060"/>
        </w:rPr>
        <w:t> trades, employees literally see their creations grow hour by hour until it is a finished product.</w:t>
      </w:r>
    </w:p>
    <w:p w14:paraId="35D7C55D" w14:textId="77777777" w:rsidR="007F57AC" w:rsidRPr="007F57AC" w:rsidRDefault="007F57AC" w:rsidP="007F57AC">
      <w:pPr>
        <w:shd w:val="clear" w:color="auto" w:fill="FFFFFF"/>
        <w:spacing w:after="225"/>
        <w:rPr>
          <w:rFonts w:ascii="Arial" w:hAnsi="Arial" w:cs="Arial"/>
          <w:color w:val="002060"/>
        </w:rPr>
      </w:pPr>
      <w:r w:rsidRPr="007F57AC">
        <w:rPr>
          <w:rFonts w:ascii="Arial" w:hAnsi="Arial" w:cs="Arial"/>
          <w:color w:val="002060"/>
        </w:rPr>
        <w:t>Safety, on the other hand, can be more of an abstract concept that can be seen. For example, you can see a worker following safe work practices, but it is not the same as putting the final touches on a construction project. A person can see someone else </w:t>
      </w:r>
      <w:hyperlink r:id="rId8" w:history="1">
        <w:r w:rsidRPr="007F57AC">
          <w:rPr>
            <w:rFonts w:ascii="Arial" w:hAnsi="Arial" w:cs="Arial"/>
            <w:color w:val="002060"/>
          </w:rPr>
          <w:t>working safely</w:t>
        </w:r>
      </w:hyperlink>
      <w:r w:rsidRPr="007F57AC">
        <w:rPr>
          <w:rFonts w:ascii="Arial" w:hAnsi="Arial" w:cs="Arial"/>
          <w:color w:val="002060"/>
        </w:rPr>
        <w:t> and see everyone go </w:t>
      </w:r>
      <w:hyperlink r:id="rId9" w:tooltip="home" w:history="1">
        <w:r w:rsidRPr="007F57AC">
          <w:rPr>
            <w:rFonts w:ascii="Arial" w:hAnsi="Arial" w:cs="Arial"/>
            <w:color w:val="002060"/>
          </w:rPr>
          <w:t>home</w:t>
        </w:r>
      </w:hyperlink>
      <w:r w:rsidRPr="007F57AC">
        <w:rPr>
          <w:rFonts w:ascii="Arial" w:hAnsi="Arial" w:cs="Arial"/>
          <w:color w:val="002060"/>
        </w:rPr>
        <w:t> safe, but unlike the physical work that you do, you cannot “see” safety as an end product. Safety is not a foundation, a building, or the complete wiring of a skyscraper, but it should be appreciated like the physical work that gets completed.</w:t>
      </w:r>
    </w:p>
    <w:p w14:paraId="7C4B5563" w14:textId="77777777" w:rsidR="007F57AC" w:rsidRPr="007F57AC" w:rsidRDefault="007F57AC" w:rsidP="007F57AC">
      <w:pPr>
        <w:shd w:val="clear" w:color="auto" w:fill="FFFFFF"/>
        <w:spacing w:after="225"/>
        <w:rPr>
          <w:rFonts w:ascii="Arial" w:hAnsi="Arial" w:cs="Arial"/>
          <w:color w:val="002060"/>
        </w:rPr>
      </w:pPr>
      <w:r w:rsidRPr="007F57AC">
        <w:rPr>
          <w:rFonts w:ascii="Arial" w:hAnsi="Arial" w:cs="Arial"/>
          <w:color w:val="002060"/>
        </w:rPr>
        <w:t>We can only often appreciate our efforts towards safety after completing a hazardous task with no issue or going a long period with no injuries, like at the end of the year. Safety, unlike many work tasks, does not give way to instant gratification at the end of every shift, except maybe for the safety supervisors or higher management, whose main goal is no injuries and productive days. Because of this, it is important to know that the steps you are taking are helping to avoid injuries and incidents from occurring.</w:t>
      </w:r>
    </w:p>
    <w:p w14:paraId="7117B764" w14:textId="63411C47" w:rsidR="007F57AC" w:rsidRPr="007F57AC" w:rsidRDefault="007F57AC" w:rsidP="007F57AC">
      <w:pPr>
        <w:shd w:val="clear" w:color="auto" w:fill="FFFFFF"/>
        <w:spacing w:after="225"/>
        <w:rPr>
          <w:rFonts w:ascii="Arial" w:hAnsi="Arial" w:cs="Arial"/>
          <w:color w:val="002060"/>
        </w:rPr>
      </w:pPr>
      <w:r w:rsidRPr="007F57AC">
        <w:rPr>
          <w:rFonts w:ascii="Arial" w:hAnsi="Arial" w:cs="Arial"/>
          <w:color w:val="002060"/>
        </w:rPr>
        <w:t>You may not always be able to see an incident being prevented because of </w:t>
      </w:r>
      <w:hyperlink r:id="rId10" w:history="1">
        <w:r w:rsidRPr="007F57AC">
          <w:rPr>
            <w:rFonts w:ascii="Arial" w:hAnsi="Arial" w:cs="Arial"/>
            <w:color w:val="002060"/>
          </w:rPr>
          <w:t>a safeguard that has already been put into place</w:t>
        </w:r>
      </w:hyperlink>
      <w:r w:rsidRPr="007F57AC">
        <w:rPr>
          <w:rFonts w:ascii="Arial" w:hAnsi="Arial" w:cs="Arial"/>
          <w:color w:val="002060"/>
        </w:rPr>
        <w:t>, but if everyone goes home safe at the end of the day, then the team is successful. Take time to recognize and appreciate the effort you and your coworkers put forth to work safely to be able to go home to your families.</w:t>
      </w:r>
    </w:p>
    <w:p w14:paraId="53E6B47F" w14:textId="54A74AC5" w:rsidR="007F57AC" w:rsidRDefault="007F57AC" w:rsidP="007F57AC">
      <w:pPr>
        <w:shd w:val="clear" w:color="auto" w:fill="FFFFFF"/>
        <w:spacing w:after="225"/>
        <w:rPr>
          <w:rFonts w:ascii="Arial" w:hAnsi="Arial" w:cs="Arial"/>
          <w:color w:val="000000"/>
        </w:rPr>
      </w:pPr>
    </w:p>
    <w:p w14:paraId="256AAD3E" w14:textId="77777777" w:rsidR="00132542" w:rsidRPr="007F57AC" w:rsidRDefault="00132542" w:rsidP="007F57AC">
      <w:pPr>
        <w:shd w:val="clear" w:color="auto" w:fill="FFFFFF"/>
        <w:spacing w:after="225"/>
        <w:rPr>
          <w:rFonts w:ascii="Arial" w:hAnsi="Arial" w:cs="Arial"/>
          <w:color w:val="000000"/>
        </w:rPr>
      </w:pPr>
    </w:p>
    <w:p w14:paraId="058DD44C" w14:textId="77777777" w:rsidR="007F57AC" w:rsidRDefault="007F57AC" w:rsidP="007915DB">
      <w:pPr>
        <w:shd w:val="clear" w:color="auto" w:fill="FFFFFF"/>
        <w:jc w:val="center"/>
        <w:rPr>
          <w:rFonts w:ascii="Arial Narrow" w:hAnsi="Arial Narrow" w:cs="Arial"/>
          <w:bCs/>
          <w:color w:val="C00000"/>
          <w:sz w:val="20"/>
          <w:szCs w:val="20"/>
        </w:rPr>
      </w:pPr>
    </w:p>
    <w:p w14:paraId="19685CE9" w14:textId="3593E390"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5D592838" w14:textId="2E965663" w:rsidR="008C11E4" w:rsidRPr="00300E93" w:rsidRDefault="00D431FA" w:rsidP="0098115D">
      <w:pPr>
        <w:jc w:val="center"/>
        <w:rPr>
          <w:rFonts w:ascii="Arial Narrow" w:hAnsi="Arial Narrow" w:cs="Arial"/>
          <w:color w:val="002060"/>
          <w:sz w:val="18"/>
          <w:szCs w:val="18"/>
          <w:u w:val="single"/>
        </w:rPr>
      </w:pPr>
      <w:r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Pr="00300E93">
        <w:rPr>
          <w:rFonts w:ascii="Arial Narrow" w:hAnsi="Arial Narrow" w:cs="Arial"/>
          <w:color w:val="002060"/>
          <w:sz w:val="18"/>
          <w:szCs w:val="18"/>
        </w:rPr>
        <w:t xml:space="preserve">   website:  </w:t>
      </w:r>
      <w:hyperlink r:id="rId11" w:history="1">
        <w:r w:rsidR="004F498C" w:rsidRPr="00300E93">
          <w:rPr>
            <w:rStyle w:val="Hyperlink"/>
            <w:rFonts w:ascii="Arial Narrow" w:hAnsi="Arial Narrow" w:cs="Arial"/>
            <w:color w:val="002060"/>
            <w:sz w:val="18"/>
            <w:szCs w:val="18"/>
          </w:rPr>
          <w:t>www.ieccentraloh.org</w:t>
        </w:r>
      </w:hyperlink>
      <w:bookmarkEnd w:id="0"/>
      <w:bookmarkEnd w:id="1"/>
    </w:p>
    <w:bookmarkEnd w:id="3"/>
    <w:p w14:paraId="31B804BF" w14:textId="77777777" w:rsidR="002B3054" w:rsidRPr="00AB27DD" w:rsidRDefault="002B3054" w:rsidP="00952939">
      <w:pPr>
        <w:rPr>
          <w:rFonts w:ascii="Arial" w:hAnsi="Arial" w:cs="Arial"/>
          <w:color w:val="000080"/>
          <w:sz w:val="18"/>
          <w:szCs w:val="18"/>
          <w:u w:val="single"/>
        </w:rPr>
      </w:pPr>
    </w:p>
    <w:bookmarkEnd w:id="2"/>
    <w:p w14:paraId="72B7726F" w14:textId="14921E47" w:rsidR="00427489" w:rsidRPr="00AB27DD" w:rsidRDefault="0010251D" w:rsidP="00952939">
      <w:pPr>
        <w:rPr>
          <w:rFonts w:ascii="Arial" w:hAnsi="Arial" w:cs="Arial"/>
          <w:color w:val="000080"/>
          <w:sz w:val="18"/>
          <w:szCs w:val="18"/>
          <w:u w:val="single"/>
        </w:rPr>
      </w:pPr>
      <w:r>
        <w:rPr>
          <w:noProof/>
        </w:rPr>
        <w:lastRenderedPageBreak/>
        <w:drawing>
          <wp:anchor distT="0" distB="0" distL="114300" distR="114300" simplePos="0" relativeHeight="251663360" behindDoc="1" locked="0" layoutInCell="1" allowOverlap="1" wp14:anchorId="087828A8" wp14:editId="3C0DD2CE">
            <wp:simplePos x="0" y="0"/>
            <wp:positionH relativeFrom="margin">
              <wp:align>left</wp:align>
            </wp:positionH>
            <wp:positionV relativeFrom="paragraph">
              <wp:posOffset>0</wp:posOffset>
            </wp:positionV>
            <wp:extent cx="1238250" cy="1238250"/>
            <wp:effectExtent l="0" t="0" r="0" b="0"/>
            <wp:wrapTight wrapText="bothSides">
              <wp:wrapPolygon edited="0">
                <wp:start x="0" y="0"/>
                <wp:lineTo x="0" y="21268"/>
                <wp:lineTo x="21268" y="21268"/>
                <wp:lineTo x="21268" y="0"/>
                <wp:lineTo x="0" y="0"/>
              </wp:wrapPolygon>
            </wp:wrapTight>
            <wp:docPr id="141999450"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59EC21" w14:textId="77777777" w:rsidR="00D22A89" w:rsidRDefault="00D22A89" w:rsidP="0010251D">
      <w:pPr>
        <w:rPr>
          <w:rFonts w:ascii="Arial" w:hAnsi="Arial" w:cs="Arial"/>
          <w:color w:val="17365D" w:themeColor="text2" w:themeShade="BF"/>
          <w:sz w:val="48"/>
          <w:szCs w:val="48"/>
        </w:rPr>
      </w:pPr>
    </w:p>
    <w:p w14:paraId="110B6047" w14:textId="7A179027" w:rsidR="00007A71" w:rsidRPr="00AB27DD" w:rsidRDefault="00007A71" w:rsidP="0010251D">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1C2DB56F" w14:textId="77777777" w:rsidR="000A3D47" w:rsidRPr="00AB27DD" w:rsidRDefault="000A3D47" w:rsidP="00B93B87">
      <w:pPr>
        <w:rPr>
          <w:rFonts w:ascii="Arial" w:hAnsi="Arial" w:cs="Arial"/>
          <w:bCs/>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110B604E" w14:textId="737B1557" w:rsidR="00D11BA9" w:rsidRPr="007F57AC" w:rsidRDefault="00BC758A" w:rsidP="001B14AA">
      <w:pPr>
        <w:rPr>
          <w:rFonts w:ascii="Arial" w:hAnsi="Arial" w:cs="Arial"/>
          <w:bCs/>
          <w:color w:val="C00000"/>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7F57AC" w:rsidRPr="007F57AC">
        <w:rPr>
          <w:rFonts w:ascii="Arial" w:hAnsi="Arial" w:cs="Arial"/>
          <w:bCs/>
          <w:color w:val="C00000"/>
        </w:rPr>
        <w:t xml:space="preserve">Instant Gratification and Workplace Safety </w:t>
      </w:r>
    </w:p>
    <w:p w14:paraId="110B604F" w14:textId="3E1B1258" w:rsidR="00A353CE" w:rsidRPr="00AB27DD" w:rsidRDefault="00905D20" w:rsidP="00A353CE">
      <w:pPr>
        <w:jc w:val="both"/>
        <w:rPr>
          <w:rFonts w:ascii="Arial" w:hAnsi="Arial" w:cs="Arial"/>
          <w:bCs/>
          <w:color w:val="C00000"/>
          <w:sz w:val="28"/>
          <w:szCs w:val="28"/>
        </w:rPr>
      </w:pPr>
      <w:r w:rsidRPr="00AB27DD">
        <w:rPr>
          <w:rFonts w:ascii="Arial" w:hAnsi="Arial" w:cs="Arial"/>
          <w:bCs/>
          <w:color w:val="C00000"/>
          <w:sz w:val="28"/>
          <w:szCs w:val="28"/>
        </w:rPr>
        <w:t xml:space="preserve"> </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4F6BAF0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w:t>
      </w:r>
      <w:r w:rsidR="004C5311">
        <w:rPr>
          <w:rFonts w:ascii="Arial" w:hAnsi="Arial" w:cs="Arial"/>
          <w:bCs/>
          <w:sz w:val="18"/>
          <w:szCs w:val="18"/>
        </w:rPr>
        <w:t>_</w:t>
      </w:r>
      <w:r w:rsidRPr="00AB27DD">
        <w:rPr>
          <w:rFonts w:ascii="Arial" w:hAnsi="Arial" w:cs="Arial"/>
          <w:bCs/>
          <w:sz w:val="18"/>
          <w:szCs w:val="18"/>
        </w:rPr>
        <w:t>______</w:t>
      </w:r>
    </w:p>
    <w:p w14:paraId="20BE1552" w14:textId="1D5A7F0E"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w:t>
      </w:r>
      <w:r w:rsidR="004C5311">
        <w:rPr>
          <w:rFonts w:ascii="Arial" w:hAnsi="Arial" w:cs="Arial"/>
          <w:bCs/>
          <w:sz w:val="18"/>
          <w:szCs w:val="18"/>
        </w:rPr>
        <w:t>_________</w:t>
      </w:r>
      <w:r w:rsidRPr="00AB27DD">
        <w:rPr>
          <w:rFonts w:ascii="Arial" w:hAnsi="Arial" w:cs="Arial"/>
          <w:bCs/>
          <w:sz w:val="18"/>
          <w:szCs w:val="18"/>
        </w:rPr>
        <w:t>_______</w:t>
      </w:r>
    </w:p>
    <w:sectPr w:rsidR="000A1714" w:rsidRPr="00AB27DD" w:rsidSect="00036E2C">
      <w:type w:val="continuous"/>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1378"/>
    <w:multiLevelType w:val="multilevel"/>
    <w:tmpl w:val="4760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214DD"/>
    <w:multiLevelType w:val="multilevel"/>
    <w:tmpl w:val="4712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4390D"/>
    <w:multiLevelType w:val="multilevel"/>
    <w:tmpl w:val="C88A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938CD"/>
    <w:multiLevelType w:val="multilevel"/>
    <w:tmpl w:val="B052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A058E"/>
    <w:multiLevelType w:val="multilevel"/>
    <w:tmpl w:val="6DDC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5C3832"/>
    <w:multiLevelType w:val="multilevel"/>
    <w:tmpl w:val="37A6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25D90"/>
    <w:multiLevelType w:val="multilevel"/>
    <w:tmpl w:val="2D60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A3CE2"/>
    <w:multiLevelType w:val="multilevel"/>
    <w:tmpl w:val="BD9E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97A45"/>
    <w:multiLevelType w:val="hybridMultilevel"/>
    <w:tmpl w:val="196ED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4049F4"/>
    <w:multiLevelType w:val="multilevel"/>
    <w:tmpl w:val="DA1C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B3E77"/>
    <w:multiLevelType w:val="hybridMultilevel"/>
    <w:tmpl w:val="49C2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C7A8D"/>
    <w:multiLevelType w:val="multilevel"/>
    <w:tmpl w:val="8CB6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E551C6"/>
    <w:multiLevelType w:val="multilevel"/>
    <w:tmpl w:val="AE28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90799"/>
    <w:multiLevelType w:val="hybridMultilevel"/>
    <w:tmpl w:val="3582432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77117A"/>
    <w:multiLevelType w:val="hybridMultilevel"/>
    <w:tmpl w:val="513A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576D0"/>
    <w:multiLevelType w:val="multilevel"/>
    <w:tmpl w:val="C49A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A73B2D"/>
    <w:multiLevelType w:val="hybridMultilevel"/>
    <w:tmpl w:val="CD9A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F79A9"/>
    <w:multiLevelType w:val="hybridMultilevel"/>
    <w:tmpl w:val="A78C1B3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953C74"/>
    <w:multiLevelType w:val="hybridMultilevel"/>
    <w:tmpl w:val="D5A8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B62CE"/>
    <w:multiLevelType w:val="multilevel"/>
    <w:tmpl w:val="63B2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E36A93"/>
    <w:multiLevelType w:val="multilevel"/>
    <w:tmpl w:val="9880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9039A"/>
    <w:multiLevelType w:val="multilevel"/>
    <w:tmpl w:val="B970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0185B"/>
    <w:multiLevelType w:val="multilevel"/>
    <w:tmpl w:val="3B46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34423F"/>
    <w:multiLevelType w:val="multilevel"/>
    <w:tmpl w:val="735A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25520"/>
    <w:multiLevelType w:val="multilevel"/>
    <w:tmpl w:val="0A62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5B3C61"/>
    <w:multiLevelType w:val="multilevel"/>
    <w:tmpl w:val="2FF2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7552B2"/>
    <w:multiLevelType w:val="hybridMultilevel"/>
    <w:tmpl w:val="793A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D3AD8"/>
    <w:multiLevelType w:val="hybridMultilevel"/>
    <w:tmpl w:val="7D8A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927991"/>
    <w:multiLevelType w:val="multilevel"/>
    <w:tmpl w:val="FCE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BC1A4D"/>
    <w:multiLevelType w:val="multilevel"/>
    <w:tmpl w:val="7502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A514B8"/>
    <w:multiLevelType w:val="hybridMultilevel"/>
    <w:tmpl w:val="2680794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15:restartNumberingAfterBreak="0">
    <w:nsid w:val="5C556F57"/>
    <w:multiLevelType w:val="multilevel"/>
    <w:tmpl w:val="5A3E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E12DD1"/>
    <w:multiLevelType w:val="multilevel"/>
    <w:tmpl w:val="BE32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7934D0"/>
    <w:multiLevelType w:val="multilevel"/>
    <w:tmpl w:val="A46C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2D4F9D"/>
    <w:multiLevelType w:val="multilevel"/>
    <w:tmpl w:val="059C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0D48E0"/>
    <w:multiLevelType w:val="multilevel"/>
    <w:tmpl w:val="10C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663BD1"/>
    <w:multiLevelType w:val="multilevel"/>
    <w:tmpl w:val="E81A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660908">
    <w:abstractNumId w:val="37"/>
  </w:num>
  <w:num w:numId="2" w16cid:durableId="991367464">
    <w:abstractNumId w:val="22"/>
  </w:num>
  <w:num w:numId="3" w16cid:durableId="1937325202">
    <w:abstractNumId w:val="0"/>
  </w:num>
  <w:num w:numId="4" w16cid:durableId="1886401973">
    <w:abstractNumId w:val="31"/>
  </w:num>
  <w:num w:numId="5" w16cid:durableId="752626878">
    <w:abstractNumId w:val="21"/>
  </w:num>
  <w:num w:numId="6" w16cid:durableId="735782298">
    <w:abstractNumId w:val="20"/>
  </w:num>
  <w:num w:numId="7" w16cid:durableId="803697228">
    <w:abstractNumId w:val="2"/>
  </w:num>
  <w:num w:numId="8" w16cid:durableId="660891340">
    <w:abstractNumId w:val="6"/>
  </w:num>
  <w:num w:numId="9" w16cid:durableId="1614022849">
    <w:abstractNumId w:val="32"/>
  </w:num>
  <w:num w:numId="10" w16cid:durableId="421296701">
    <w:abstractNumId w:val="34"/>
  </w:num>
  <w:num w:numId="11" w16cid:durableId="1161235145">
    <w:abstractNumId w:val="25"/>
  </w:num>
  <w:num w:numId="12" w16cid:durableId="1923759401">
    <w:abstractNumId w:val="1"/>
  </w:num>
  <w:num w:numId="13" w16cid:durableId="1913541433">
    <w:abstractNumId w:val="28"/>
  </w:num>
  <w:num w:numId="14" w16cid:durableId="15888822">
    <w:abstractNumId w:val="5"/>
  </w:num>
  <w:num w:numId="15" w16cid:durableId="2019388114">
    <w:abstractNumId w:val="27"/>
  </w:num>
  <w:num w:numId="16" w16cid:durableId="455027385">
    <w:abstractNumId w:val="16"/>
  </w:num>
  <w:num w:numId="17" w16cid:durableId="1305041960">
    <w:abstractNumId w:val="14"/>
  </w:num>
  <w:num w:numId="18" w16cid:durableId="68423841">
    <w:abstractNumId w:val="29"/>
  </w:num>
  <w:num w:numId="19" w16cid:durableId="261570405">
    <w:abstractNumId w:val="26"/>
  </w:num>
  <w:num w:numId="20" w16cid:durableId="555244763">
    <w:abstractNumId w:val="13"/>
  </w:num>
  <w:num w:numId="21" w16cid:durableId="557783727">
    <w:abstractNumId w:val="17"/>
  </w:num>
  <w:num w:numId="22" w16cid:durableId="1981567308">
    <w:abstractNumId w:val="8"/>
  </w:num>
  <w:num w:numId="23" w16cid:durableId="853497179">
    <w:abstractNumId w:val="19"/>
  </w:num>
  <w:num w:numId="24" w16cid:durableId="1962955393">
    <w:abstractNumId w:val="23"/>
  </w:num>
  <w:num w:numId="25" w16cid:durableId="853543148">
    <w:abstractNumId w:val="7"/>
  </w:num>
  <w:num w:numId="26" w16cid:durableId="1929651646">
    <w:abstractNumId w:val="15"/>
  </w:num>
  <w:num w:numId="27" w16cid:durableId="321547182">
    <w:abstractNumId w:val="36"/>
  </w:num>
  <w:num w:numId="28" w16cid:durableId="918295965">
    <w:abstractNumId w:val="35"/>
  </w:num>
  <w:num w:numId="29" w16cid:durableId="38096372">
    <w:abstractNumId w:val="9"/>
  </w:num>
  <w:num w:numId="30" w16cid:durableId="1045522062">
    <w:abstractNumId w:val="33"/>
  </w:num>
  <w:num w:numId="31" w16cid:durableId="556405288">
    <w:abstractNumId w:val="11"/>
  </w:num>
  <w:num w:numId="32" w16cid:durableId="1218128840">
    <w:abstractNumId w:val="24"/>
  </w:num>
  <w:num w:numId="33" w16cid:durableId="923294523">
    <w:abstractNumId w:val="18"/>
  </w:num>
  <w:num w:numId="34" w16cid:durableId="1516529085">
    <w:abstractNumId w:val="30"/>
  </w:num>
  <w:num w:numId="35" w16cid:durableId="883177606">
    <w:abstractNumId w:val="10"/>
  </w:num>
  <w:num w:numId="36" w16cid:durableId="1759985247">
    <w:abstractNumId w:val="3"/>
  </w:num>
  <w:num w:numId="37" w16cid:durableId="1747461138">
    <w:abstractNumId w:val="12"/>
  </w:num>
  <w:num w:numId="38" w16cid:durableId="30693213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4796"/>
    <w:rsid w:val="00007A71"/>
    <w:rsid w:val="00012A7C"/>
    <w:rsid w:val="00012F34"/>
    <w:rsid w:val="00033D90"/>
    <w:rsid w:val="00033EDA"/>
    <w:rsid w:val="00036E2C"/>
    <w:rsid w:val="000372A7"/>
    <w:rsid w:val="00042F8B"/>
    <w:rsid w:val="000463F2"/>
    <w:rsid w:val="00062235"/>
    <w:rsid w:val="0006528B"/>
    <w:rsid w:val="000711BA"/>
    <w:rsid w:val="00073332"/>
    <w:rsid w:val="00077437"/>
    <w:rsid w:val="00084381"/>
    <w:rsid w:val="00090188"/>
    <w:rsid w:val="000A1714"/>
    <w:rsid w:val="000A2C83"/>
    <w:rsid w:val="000A3D47"/>
    <w:rsid w:val="000A57FF"/>
    <w:rsid w:val="000B0A39"/>
    <w:rsid w:val="000C622E"/>
    <w:rsid w:val="000D763B"/>
    <w:rsid w:val="000E1098"/>
    <w:rsid w:val="000E32A6"/>
    <w:rsid w:val="000F49E8"/>
    <w:rsid w:val="000F6B03"/>
    <w:rsid w:val="0010229C"/>
    <w:rsid w:val="0010251D"/>
    <w:rsid w:val="00111B81"/>
    <w:rsid w:val="00112BA6"/>
    <w:rsid w:val="0011690B"/>
    <w:rsid w:val="00122064"/>
    <w:rsid w:val="001242D2"/>
    <w:rsid w:val="001253E3"/>
    <w:rsid w:val="0012547E"/>
    <w:rsid w:val="00132542"/>
    <w:rsid w:val="001333F9"/>
    <w:rsid w:val="00136657"/>
    <w:rsid w:val="00152102"/>
    <w:rsid w:val="00155FD7"/>
    <w:rsid w:val="001611EB"/>
    <w:rsid w:val="001644F3"/>
    <w:rsid w:val="00174388"/>
    <w:rsid w:val="00174591"/>
    <w:rsid w:val="001767B3"/>
    <w:rsid w:val="001803E3"/>
    <w:rsid w:val="00182807"/>
    <w:rsid w:val="00191978"/>
    <w:rsid w:val="001919A2"/>
    <w:rsid w:val="001941B7"/>
    <w:rsid w:val="001A12D9"/>
    <w:rsid w:val="001B0A39"/>
    <w:rsid w:val="001B14AA"/>
    <w:rsid w:val="001B2E79"/>
    <w:rsid w:val="001C40EA"/>
    <w:rsid w:val="001C7B10"/>
    <w:rsid w:val="001D28E7"/>
    <w:rsid w:val="001E669A"/>
    <w:rsid w:val="001F0F0C"/>
    <w:rsid w:val="001F55D4"/>
    <w:rsid w:val="00201432"/>
    <w:rsid w:val="00202F5C"/>
    <w:rsid w:val="002068EE"/>
    <w:rsid w:val="00207DC6"/>
    <w:rsid w:val="00212DB3"/>
    <w:rsid w:val="0022334F"/>
    <w:rsid w:val="002400FF"/>
    <w:rsid w:val="00243391"/>
    <w:rsid w:val="0025189D"/>
    <w:rsid w:val="00263981"/>
    <w:rsid w:val="0026610D"/>
    <w:rsid w:val="00277C4E"/>
    <w:rsid w:val="00280B3A"/>
    <w:rsid w:val="0028391E"/>
    <w:rsid w:val="00285CB7"/>
    <w:rsid w:val="00285D94"/>
    <w:rsid w:val="00287D00"/>
    <w:rsid w:val="002906C5"/>
    <w:rsid w:val="002A4A72"/>
    <w:rsid w:val="002B1BA0"/>
    <w:rsid w:val="002B3054"/>
    <w:rsid w:val="002B49F6"/>
    <w:rsid w:val="002B53A5"/>
    <w:rsid w:val="002B6E5A"/>
    <w:rsid w:val="002C3E59"/>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588D"/>
    <w:rsid w:val="003770F8"/>
    <w:rsid w:val="003809B4"/>
    <w:rsid w:val="00381562"/>
    <w:rsid w:val="00382E31"/>
    <w:rsid w:val="003867D8"/>
    <w:rsid w:val="00395CF0"/>
    <w:rsid w:val="0039799A"/>
    <w:rsid w:val="003A3374"/>
    <w:rsid w:val="003C2257"/>
    <w:rsid w:val="003C4718"/>
    <w:rsid w:val="003D4A33"/>
    <w:rsid w:val="003D4CCB"/>
    <w:rsid w:val="003D516A"/>
    <w:rsid w:val="003E605E"/>
    <w:rsid w:val="003E7A1F"/>
    <w:rsid w:val="003F0D05"/>
    <w:rsid w:val="003F36EC"/>
    <w:rsid w:val="00403944"/>
    <w:rsid w:val="00416E27"/>
    <w:rsid w:val="00424620"/>
    <w:rsid w:val="00425056"/>
    <w:rsid w:val="00425D27"/>
    <w:rsid w:val="00427489"/>
    <w:rsid w:val="0043199F"/>
    <w:rsid w:val="00432EF4"/>
    <w:rsid w:val="00433590"/>
    <w:rsid w:val="0043464E"/>
    <w:rsid w:val="00444C77"/>
    <w:rsid w:val="00445718"/>
    <w:rsid w:val="00451B53"/>
    <w:rsid w:val="00462AAA"/>
    <w:rsid w:val="00465A1D"/>
    <w:rsid w:val="00480E07"/>
    <w:rsid w:val="00485B50"/>
    <w:rsid w:val="00486C71"/>
    <w:rsid w:val="00486D3A"/>
    <w:rsid w:val="004967A3"/>
    <w:rsid w:val="00496B82"/>
    <w:rsid w:val="00497905"/>
    <w:rsid w:val="004A3D23"/>
    <w:rsid w:val="004A4277"/>
    <w:rsid w:val="004A4D80"/>
    <w:rsid w:val="004A5F11"/>
    <w:rsid w:val="004B10F6"/>
    <w:rsid w:val="004C2826"/>
    <w:rsid w:val="004C5311"/>
    <w:rsid w:val="004C77A6"/>
    <w:rsid w:val="004D40F9"/>
    <w:rsid w:val="004D44AB"/>
    <w:rsid w:val="004E4274"/>
    <w:rsid w:val="004E5622"/>
    <w:rsid w:val="004E5C22"/>
    <w:rsid w:val="004E6E8E"/>
    <w:rsid w:val="004F1A29"/>
    <w:rsid w:val="004F498C"/>
    <w:rsid w:val="005001DC"/>
    <w:rsid w:val="00504C73"/>
    <w:rsid w:val="0051179B"/>
    <w:rsid w:val="00514EC1"/>
    <w:rsid w:val="00520D4D"/>
    <w:rsid w:val="00526420"/>
    <w:rsid w:val="00532C97"/>
    <w:rsid w:val="00534DB8"/>
    <w:rsid w:val="0054790D"/>
    <w:rsid w:val="00550ECC"/>
    <w:rsid w:val="005557DE"/>
    <w:rsid w:val="00555F30"/>
    <w:rsid w:val="00560879"/>
    <w:rsid w:val="00564DF0"/>
    <w:rsid w:val="00572689"/>
    <w:rsid w:val="0057757C"/>
    <w:rsid w:val="00580D8C"/>
    <w:rsid w:val="0058293B"/>
    <w:rsid w:val="00584D7F"/>
    <w:rsid w:val="0058658E"/>
    <w:rsid w:val="00586B50"/>
    <w:rsid w:val="00586CA4"/>
    <w:rsid w:val="00587F39"/>
    <w:rsid w:val="00595A03"/>
    <w:rsid w:val="005A2C80"/>
    <w:rsid w:val="005A3E88"/>
    <w:rsid w:val="005A48FF"/>
    <w:rsid w:val="005B2D43"/>
    <w:rsid w:val="005B59A1"/>
    <w:rsid w:val="005B74C2"/>
    <w:rsid w:val="005B7F91"/>
    <w:rsid w:val="005D08CF"/>
    <w:rsid w:val="005D62A6"/>
    <w:rsid w:val="005D6347"/>
    <w:rsid w:val="005E0FE4"/>
    <w:rsid w:val="005F7C94"/>
    <w:rsid w:val="006007B0"/>
    <w:rsid w:val="0060335D"/>
    <w:rsid w:val="00614F93"/>
    <w:rsid w:val="00617243"/>
    <w:rsid w:val="006217AD"/>
    <w:rsid w:val="00630BBB"/>
    <w:rsid w:val="0063433E"/>
    <w:rsid w:val="006413A6"/>
    <w:rsid w:val="006419CF"/>
    <w:rsid w:val="00643307"/>
    <w:rsid w:val="00644906"/>
    <w:rsid w:val="006469B0"/>
    <w:rsid w:val="006572DC"/>
    <w:rsid w:val="00671261"/>
    <w:rsid w:val="006810EB"/>
    <w:rsid w:val="006826E3"/>
    <w:rsid w:val="006905F1"/>
    <w:rsid w:val="00691BCE"/>
    <w:rsid w:val="00693AD9"/>
    <w:rsid w:val="00695723"/>
    <w:rsid w:val="006A3A46"/>
    <w:rsid w:val="006A57C9"/>
    <w:rsid w:val="006B2744"/>
    <w:rsid w:val="006C0B05"/>
    <w:rsid w:val="006C3EEA"/>
    <w:rsid w:val="006D63BA"/>
    <w:rsid w:val="006E523E"/>
    <w:rsid w:val="006E6304"/>
    <w:rsid w:val="006E70A5"/>
    <w:rsid w:val="006F1326"/>
    <w:rsid w:val="006F4E0C"/>
    <w:rsid w:val="00700EC1"/>
    <w:rsid w:val="00702F77"/>
    <w:rsid w:val="00703961"/>
    <w:rsid w:val="00704D62"/>
    <w:rsid w:val="0070714D"/>
    <w:rsid w:val="00707182"/>
    <w:rsid w:val="00714EE4"/>
    <w:rsid w:val="00724AED"/>
    <w:rsid w:val="00727C11"/>
    <w:rsid w:val="0073186B"/>
    <w:rsid w:val="0074573D"/>
    <w:rsid w:val="00747E9A"/>
    <w:rsid w:val="00761E4A"/>
    <w:rsid w:val="0076659D"/>
    <w:rsid w:val="00776DFC"/>
    <w:rsid w:val="00783BAF"/>
    <w:rsid w:val="007915DB"/>
    <w:rsid w:val="0079741B"/>
    <w:rsid w:val="007A01EB"/>
    <w:rsid w:val="007B3A3D"/>
    <w:rsid w:val="007C6CDC"/>
    <w:rsid w:val="007D0F0F"/>
    <w:rsid w:val="007E0359"/>
    <w:rsid w:val="007E4EEA"/>
    <w:rsid w:val="007E5E7E"/>
    <w:rsid w:val="007F3A2F"/>
    <w:rsid w:val="007F4870"/>
    <w:rsid w:val="007F57AC"/>
    <w:rsid w:val="00801D28"/>
    <w:rsid w:val="00803164"/>
    <w:rsid w:val="00811BC4"/>
    <w:rsid w:val="0081204C"/>
    <w:rsid w:val="00816159"/>
    <w:rsid w:val="00821FC5"/>
    <w:rsid w:val="00825600"/>
    <w:rsid w:val="00832194"/>
    <w:rsid w:val="00833E7A"/>
    <w:rsid w:val="0084041F"/>
    <w:rsid w:val="008406A1"/>
    <w:rsid w:val="00842D37"/>
    <w:rsid w:val="008437FF"/>
    <w:rsid w:val="00843F6F"/>
    <w:rsid w:val="0084744B"/>
    <w:rsid w:val="00851B24"/>
    <w:rsid w:val="00857D2C"/>
    <w:rsid w:val="00861811"/>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3C64"/>
    <w:rsid w:val="008D415D"/>
    <w:rsid w:val="008E0FC2"/>
    <w:rsid w:val="008E1106"/>
    <w:rsid w:val="008E5A4A"/>
    <w:rsid w:val="008F177F"/>
    <w:rsid w:val="008F7170"/>
    <w:rsid w:val="00900913"/>
    <w:rsid w:val="0090266B"/>
    <w:rsid w:val="00905D20"/>
    <w:rsid w:val="00920686"/>
    <w:rsid w:val="009366C9"/>
    <w:rsid w:val="00952939"/>
    <w:rsid w:val="00953D23"/>
    <w:rsid w:val="009566B3"/>
    <w:rsid w:val="0095756C"/>
    <w:rsid w:val="0097166A"/>
    <w:rsid w:val="00974CB2"/>
    <w:rsid w:val="00980A86"/>
    <w:rsid w:val="0098115D"/>
    <w:rsid w:val="00990A43"/>
    <w:rsid w:val="009A720C"/>
    <w:rsid w:val="009B042B"/>
    <w:rsid w:val="009B2250"/>
    <w:rsid w:val="009B4E59"/>
    <w:rsid w:val="009B5E74"/>
    <w:rsid w:val="009C36B5"/>
    <w:rsid w:val="009C5672"/>
    <w:rsid w:val="009C7CC8"/>
    <w:rsid w:val="009D2C6E"/>
    <w:rsid w:val="009D2E21"/>
    <w:rsid w:val="009D2FF5"/>
    <w:rsid w:val="009E0D6A"/>
    <w:rsid w:val="009F05DF"/>
    <w:rsid w:val="009F3F88"/>
    <w:rsid w:val="009F52F5"/>
    <w:rsid w:val="009F6F6F"/>
    <w:rsid w:val="00A01963"/>
    <w:rsid w:val="00A207F4"/>
    <w:rsid w:val="00A3249B"/>
    <w:rsid w:val="00A353CE"/>
    <w:rsid w:val="00A446AA"/>
    <w:rsid w:val="00A451E4"/>
    <w:rsid w:val="00A45288"/>
    <w:rsid w:val="00A47C84"/>
    <w:rsid w:val="00A6081B"/>
    <w:rsid w:val="00A63B14"/>
    <w:rsid w:val="00A6582F"/>
    <w:rsid w:val="00A66F1F"/>
    <w:rsid w:val="00A80648"/>
    <w:rsid w:val="00A812B1"/>
    <w:rsid w:val="00A93556"/>
    <w:rsid w:val="00A9766B"/>
    <w:rsid w:val="00AA4640"/>
    <w:rsid w:val="00AB1509"/>
    <w:rsid w:val="00AB27DD"/>
    <w:rsid w:val="00AB34D1"/>
    <w:rsid w:val="00AB75E8"/>
    <w:rsid w:val="00AC2A58"/>
    <w:rsid w:val="00AD0B44"/>
    <w:rsid w:val="00AD41D4"/>
    <w:rsid w:val="00AE2C6B"/>
    <w:rsid w:val="00AF2A12"/>
    <w:rsid w:val="00B05365"/>
    <w:rsid w:val="00B05567"/>
    <w:rsid w:val="00B0789B"/>
    <w:rsid w:val="00B138C9"/>
    <w:rsid w:val="00B16B84"/>
    <w:rsid w:val="00B20BED"/>
    <w:rsid w:val="00B21608"/>
    <w:rsid w:val="00B23561"/>
    <w:rsid w:val="00B263BD"/>
    <w:rsid w:val="00B32C6A"/>
    <w:rsid w:val="00B44526"/>
    <w:rsid w:val="00B45091"/>
    <w:rsid w:val="00B45BBB"/>
    <w:rsid w:val="00B47EF1"/>
    <w:rsid w:val="00B51E66"/>
    <w:rsid w:val="00B53DA8"/>
    <w:rsid w:val="00B5525B"/>
    <w:rsid w:val="00B5725D"/>
    <w:rsid w:val="00B623E7"/>
    <w:rsid w:val="00B80994"/>
    <w:rsid w:val="00B82865"/>
    <w:rsid w:val="00B93B87"/>
    <w:rsid w:val="00B947EE"/>
    <w:rsid w:val="00BA1624"/>
    <w:rsid w:val="00BB42B7"/>
    <w:rsid w:val="00BB756F"/>
    <w:rsid w:val="00BC0B76"/>
    <w:rsid w:val="00BC758A"/>
    <w:rsid w:val="00BD20DE"/>
    <w:rsid w:val="00BD242B"/>
    <w:rsid w:val="00BD2DA5"/>
    <w:rsid w:val="00BD4B6F"/>
    <w:rsid w:val="00BE19A3"/>
    <w:rsid w:val="00BE4B7D"/>
    <w:rsid w:val="00C0043F"/>
    <w:rsid w:val="00C006FB"/>
    <w:rsid w:val="00C02907"/>
    <w:rsid w:val="00C02D80"/>
    <w:rsid w:val="00C07E4D"/>
    <w:rsid w:val="00C11941"/>
    <w:rsid w:val="00C12915"/>
    <w:rsid w:val="00C172A6"/>
    <w:rsid w:val="00C24BD4"/>
    <w:rsid w:val="00C24BFB"/>
    <w:rsid w:val="00C26D4D"/>
    <w:rsid w:val="00C31EE0"/>
    <w:rsid w:val="00C34CAB"/>
    <w:rsid w:val="00C350FC"/>
    <w:rsid w:val="00C4552F"/>
    <w:rsid w:val="00C46D6E"/>
    <w:rsid w:val="00C56B92"/>
    <w:rsid w:val="00C75158"/>
    <w:rsid w:val="00C76786"/>
    <w:rsid w:val="00C82529"/>
    <w:rsid w:val="00C83D0D"/>
    <w:rsid w:val="00C927AF"/>
    <w:rsid w:val="00C97069"/>
    <w:rsid w:val="00CA5435"/>
    <w:rsid w:val="00CB1703"/>
    <w:rsid w:val="00CB1FF7"/>
    <w:rsid w:val="00CC0A4F"/>
    <w:rsid w:val="00CC3C61"/>
    <w:rsid w:val="00CC64F2"/>
    <w:rsid w:val="00CC6AF6"/>
    <w:rsid w:val="00CD0BCA"/>
    <w:rsid w:val="00CD4647"/>
    <w:rsid w:val="00CE2D72"/>
    <w:rsid w:val="00CE654F"/>
    <w:rsid w:val="00CF1EE0"/>
    <w:rsid w:val="00CF448E"/>
    <w:rsid w:val="00CF7C3A"/>
    <w:rsid w:val="00D03F63"/>
    <w:rsid w:val="00D11BA9"/>
    <w:rsid w:val="00D134D7"/>
    <w:rsid w:val="00D161AF"/>
    <w:rsid w:val="00D20B1E"/>
    <w:rsid w:val="00D212D1"/>
    <w:rsid w:val="00D22A89"/>
    <w:rsid w:val="00D313F1"/>
    <w:rsid w:val="00D33417"/>
    <w:rsid w:val="00D40AA2"/>
    <w:rsid w:val="00D40CEF"/>
    <w:rsid w:val="00D431FA"/>
    <w:rsid w:val="00D5132E"/>
    <w:rsid w:val="00D55D73"/>
    <w:rsid w:val="00D57957"/>
    <w:rsid w:val="00D63E27"/>
    <w:rsid w:val="00D70BC9"/>
    <w:rsid w:val="00D73B89"/>
    <w:rsid w:val="00D75F90"/>
    <w:rsid w:val="00D8319F"/>
    <w:rsid w:val="00D85EF0"/>
    <w:rsid w:val="00D873B7"/>
    <w:rsid w:val="00D87BB8"/>
    <w:rsid w:val="00D91E4C"/>
    <w:rsid w:val="00D93161"/>
    <w:rsid w:val="00D961CB"/>
    <w:rsid w:val="00DA07B5"/>
    <w:rsid w:val="00DA7AE7"/>
    <w:rsid w:val="00DB2F2A"/>
    <w:rsid w:val="00DB4468"/>
    <w:rsid w:val="00DB4BBE"/>
    <w:rsid w:val="00DB56C7"/>
    <w:rsid w:val="00DC7B1D"/>
    <w:rsid w:val="00DD1C75"/>
    <w:rsid w:val="00DD3E50"/>
    <w:rsid w:val="00DE4FCC"/>
    <w:rsid w:val="00DF37ED"/>
    <w:rsid w:val="00DF726C"/>
    <w:rsid w:val="00E018E9"/>
    <w:rsid w:val="00E13906"/>
    <w:rsid w:val="00E14D5D"/>
    <w:rsid w:val="00E14F57"/>
    <w:rsid w:val="00E33827"/>
    <w:rsid w:val="00E36BEC"/>
    <w:rsid w:val="00E41256"/>
    <w:rsid w:val="00E423E6"/>
    <w:rsid w:val="00E42C0B"/>
    <w:rsid w:val="00E467A4"/>
    <w:rsid w:val="00E608B4"/>
    <w:rsid w:val="00E62A62"/>
    <w:rsid w:val="00E700C9"/>
    <w:rsid w:val="00E82712"/>
    <w:rsid w:val="00E87406"/>
    <w:rsid w:val="00E90831"/>
    <w:rsid w:val="00E916BE"/>
    <w:rsid w:val="00E91B08"/>
    <w:rsid w:val="00E954E1"/>
    <w:rsid w:val="00EA1C43"/>
    <w:rsid w:val="00EB2747"/>
    <w:rsid w:val="00EB4426"/>
    <w:rsid w:val="00EB5485"/>
    <w:rsid w:val="00EC1965"/>
    <w:rsid w:val="00EC1B87"/>
    <w:rsid w:val="00EC2A70"/>
    <w:rsid w:val="00ED4541"/>
    <w:rsid w:val="00ED53F3"/>
    <w:rsid w:val="00ED7C75"/>
    <w:rsid w:val="00EE0C18"/>
    <w:rsid w:val="00EE0C71"/>
    <w:rsid w:val="00EE0CDD"/>
    <w:rsid w:val="00EE59C4"/>
    <w:rsid w:val="00EF663C"/>
    <w:rsid w:val="00EF6FF1"/>
    <w:rsid w:val="00F00C8F"/>
    <w:rsid w:val="00F02CF5"/>
    <w:rsid w:val="00F03198"/>
    <w:rsid w:val="00F10885"/>
    <w:rsid w:val="00F12385"/>
    <w:rsid w:val="00F1425A"/>
    <w:rsid w:val="00F211AC"/>
    <w:rsid w:val="00F25459"/>
    <w:rsid w:val="00F25767"/>
    <w:rsid w:val="00F312AD"/>
    <w:rsid w:val="00F33528"/>
    <w:rsid w:val="00F35ABC"/>
    <w:rsid w:val="00F35BF9"/>
    <w:rsid w:val="00F4286A"/>
    <w:rsid w:val="00F4628C"/>
    <w:rsid w:val="00F51884"/>
    <w:rsid w:val="00F62AB7"/>
    <w:rsid w:val="00F64ED2"/>
    <w:rsid w:val="00F72B01"/>
    <w:rsid w:val="00F778F9"/>
    <w:rsid w:val="00F8165E"/>
    <w:rsid w:val="00F83F77"/>
    <w:rsid w:val="00F928C5"/>
    <w:rsid w:val="00F92E1F"/>
    <w:rsid w:val="00F95B5E"/>
    <w:rsid w:val="00FA0CB7"/>
    <w:rsid w:val="00FA12B9"/>
    <w:rsid w:val="00FB02A3"/>
    <w:rsid w:val="00FB0E58"/>
    <w:rsid w:val="00FC4232"/>
    <w:rsid w:val="00FC4A55"/>
    <w:rsid w:val="00FC5DE3"/>
    <w:rsid w:val="00FC6830"/>
    <w:rsid w:val="00FC74B8"/>
    <w:rsid w:val="00FC795C"/>
    <w:rsid w:val="00FD63E0"/>
    <w:rsid w:val="00FD7B24"/>
    <w:rsid w:val="00FE1217"/>
    <w:rsid w:val="00FE2638"/>
    <w:rsid w:val="00FE356A"/>
    <w:rsid w:val="00FF2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talkideas.com/safety-tal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fetytalkideas.com/safety-talks/construction-industry/"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fetytalkideas.com/safetytalks/taking-safety-for-granted/" TargetMode="External"/><Relationship Id="rId11" Type="http://schemas.openxmlformats.org/officeDocument/2006/relationships/hyperlink" Target="http://www.ieccentraloh.org" TargetMode="External"/><Relationship Id="rId5" Type="http://schemas.openxmlformats.org/officeDocument/2006/relationships/image" Target="media/image1.jpeg"/><Relationship Id="rId10" Type="http://schemas.openxmlformats.org/officeDocument/2006/relationships/hyperlink" Target="https://www.safetytalkideas.com/safetytalks/safeguard-makes-difference/" TargetMode="External"/><Relationship Id="rId4" Type="http://schemas.openxmlformats.org/officeDocument/2006/relationships/webSettings" Target="webSettings.xml"/><Relationship Id="rId9" Type="http://schemas.openxmlformats.org/officeDocument/2006/relationships/hyperlink" Target="https://www.safetytalkideas.com/safety-talks/home-safet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1</TotalTime>
  <Pages>2</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5423</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4</cp:revision>
  <cp:lastPrinted>2023-01-13T14:09:00Z</cp:lastPrinted>
  <dcterms:created xsi:type="dcterms:W3CDTF">2024-05-31T17:14:00Z</dcterms:created>
  <dcterms:modified xsi:type="dcterms:W3CDTF">2024-07-08T20:21:00Z</dcterms:modified>
</cp:coreProperties>
</file>