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06D19F3C"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2233EB">
        <w:rPr>
          <w:sz w:val="20"/>
          <w:szCs w:val="20"/>
        </w:rPr>
        <w:t>4</w:t>
      </w:r>
      <w:r w:rsidR="007E6E59">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 </w:t>
      </w:r>
      <w:r w:rsidR="00E25493">
        <w:rPr>
          <w:sz w:val="20"/>
          <w:szCs w:val="20"/>
        </w:rPr>
        <w:t xml:space="preserve">January </w:t>
      </w:r>
      <w:r w:rsidR="002233EB">
        <w:rPr>
          <w:sz w:val="20"/>
          <w:szCs w:val="20"/>
        </w:rPr>
        <w:t>11</w:t>
      </w:r>
      <w:r w:rsidR="00E25493">
        <w:rPr>
          <w:sz w:val="20"/>
          <w:szCs w:val="20"/>
        </w:rPr>
        <w:t>,</w:t>
      </w:r>
      <w:r w:rsidR="00566ADD">
        <w:rPr>
          <w:sz w:val="20"/>
          <w:szCs w:val="20"/>
        </w:rPr>
        <w:t xml:space="preserve"> 20</w:t>
      </w:r>
      <w:r w:rsidR="006745C2">
        <w:rPr>
          <w:sz w:val="20"/>
          <w:szCs w:val="20"/>
        </w:rPr>
        <w:t>2</w:t>
      </w:r>
      <w:r w:rsidR="00E25493">
        <w:rPr>
          <w:sz w:val="20"/>
          <w:szCs w:val="20"/>
        </w:rPr>
        <w:t>1</w:t>
      </w:r>
    </w:p>
    <w:p w14:paraId="1F74F173" w14:textId="77777777" w:rsidR="009E3A33" w:rsidRDefault="009E3A33" w:rsidP="003F43EB">
      <w:pPr>
        <w:rPr>
          <w:sz w:val="20"/>
          <w:szCs w:val="20"/>
        </w:rPr>
      </w:pPr>
    </w:p>
    <w:p w14:paraId="0F95CD3E" w14:textId="52A30632" w:rsidR="002233EB" w:rsidRPr="002233EB" w:rsidRDefault="002233EB" w:rsidP="002233EB">
      <w:pPr>
        <w:shd w:val="clear" w:color="auto" w:fill="FFFFFF"/>
        <w:spacing w:after="225"/>
        <w:ind w:left="2880" w:firstLine="720"/>
        <w:outlineLvl w:val="1"/>
        <w:rPr>
          <w:rFonts w:ascii="Arial" w:eastAsia="Times New Roman" w:hAnsi="Arial" w:cs="Arial"/>
          <w:color w:val="294A70"/>
          <w:sz w:val="24"/>
          <w:szCs w:val="24"/>
        </w:rPr>
      </w:pPr>
      <w:r w:rsidRPr="002233EB">
        <w:rPr>
          <w:rFonts w:ascii="Arial" w:eastAsia="Times New Roman" w:hAnsi="Arial" w:cs="Arial"/>
          <w:b/>
          <w:bCs/>
          <w:color w:val="294A70"/>
          <w:sz w:val="24"/>
          <w:szCs w:val="24"/>
        </w:rPr>
        <w:t xml:space="preserve">Orthostatic Intolerance </w:t>
      </w:r>
    </w:p>
    <w:p w14:paraId="00EF6A31" w14:textId="77777777" w:rsidR="002233EB" w:rsidRPr="002233EB" w:rsidRDefault="002233EB" w:rsidP="002233EB">
      <w:pPr>
        <w:shd w:val="clear" w:color="auto" w:fill="FFFFFF"/>
        <w:spacing w:after="225"/>
        <w:rPr>
          <w:rFonts w:ascii="Arial" w:eastAsia="Times New Roman" w:hAnsi="Arial" w:cs="Arial"/>
          <w:color w:val="000000"/>
        </w:rPr>
      </w:pPr>
      <w:r w:rsidRPr="002233EB">
        <w:rPr>
          <w:rFonts w:ascii="Arial" w:eastAsia="Times New Roman" w:hAnsi="Arial" w:cs="Arial"/>
          <w:color w:val="000000"/>
        </w:rPr>
        <w:t xml:space="preserve">When working at heights, the primary hazard that is addressed is </w:t>
      </w:r>
      <w:r w:rsidRPr="002233EB">
        <w:rPr>
          <w:rFonts w:ascii="Arial" w:eastAsia="Times New Roman" w:hAnsi="Arial" w:cs="Arial"/>
        </w:rPr>
        <w:t>the </w:t>
      </w:r>
      <w:hyperlink r:id="rId11" w:history="1">
        <w:r w:rsidRPr="002233EB">
          <w:rPr>
            <w:rFonts w:ascii="Arial" w:eastAsia="Times New Roman" w:hAnsi="Arial" w:cs="Arial"/>
          </w:rPr>
          <w:t>possibility of falling</w:t>
        </w:r>
      </w:hyperlink>
      <w:r w:rsidRPr="002233EB">
        <w:rPr>
          <w:rFonts w:ascii="Arial" w:eastAsia="Times New Roman" w:hAnsi="Arial" w:cs="Arial"/>
        </w:rPr>
        <w:t xml:space="preserve">. Where </w:t>
      </w:r>
      <w:r w:rsidRPr="002233EB">
        <w:rPr>
          <w:rFonts w:ascii="Arial" w:eastAsia="Times New Roman" w:hAnsi="Arial" w:cs="Arial"/>
          <w:color w:val="000000"/>
        </w:rPr>
        <w:t>fall prevention such as guardrails is not feasible then fall protection must be used. Fall protection such as a lanyard and full body harness will protect a worker from a fall, but there is an additional hazard that must be planned for. After a fall, when a worker is suspended by their fall protection equipment there needs to be a prompt retrieval of the worker. If suspended too long, the worker will suffer from orthostatic intolerance also known as suspension trauma.</w:t>
      </w:r>
    </w:p>
    <w:p w14:paraId="7CAB4091" w14:textId="77777777" w:rsidR="002233EB" w:rsidRPr="002233EB" w:rsidRDefault="002233EB" w:rsidP="002233EB">
      <w:pPr>
        <w:shd w:val="clear" w:color="auto" w:fill="FFFFFF"/>
        <w:spacing w:after="225"/>
        <w:rPr>
          <w:rFonts w:ascii="Arial" w:eastAsia="Times New Roman" w:hAnsi="Arial" w:cs="Arial"/>
          <w:color w:val="000000"/>
        </w:rPr>
      </w:pPr>
      <w:r w:rsidRPr="002233EB">
        <w:rPr>
          <w:rFonts w:ascii="Arial" w:eastAsia="Times New Roman" w:hAnsi="Arial" w:cs="Arial"/>
          <w:color w:val="000000"/>
        </w:rPr>
        <w:t xml:space="preserve">Orthostatic intolerance may be defined as “the development of symptoms such as light-headedness, palpitations, tremulousness, poor concentration, fatigue, nausea, dizziness, headache, sweating, weakness and occasionally fainting during upright standing”. A common example of this is when a soldier is standing in one spot too long and faints. The reason he faints is because the blood pools in his legs and without movement, the muscles that pump the blood to and though the heart cannot work properly. This leaves the blood to accumulate in the legs and not make it back to the brain. Without the blood carrying oxygen to the brain the soldier faints. After the soldier </w:t>
      </w:r>
      <w:proofErr w:type="gramStart"/>
      <w:r w:rsidRPr="002233EB">
        <w:rPr>
          <w:rFonts w:ascii="Arial" w:eastAsia="Times New Roman" w:hAnsi="Arial" w:cs="Arial"/>
          <w:color w:val="000000"/>
        </w:rPr>
        <w:t>faints</w:t>
      </w:r>
      <w:proofErr w:type="gramEnd"/>
      <w:r w:rsidRPr="002233EB">
        <w:rPr>
          <w:rFonts w:ascii="Arial" w:eastAsia="Times New Roman" w:hAnsi="Arial" w:cs="Arial"/>
          <w:color w:val="000000"/>
        </w:rPr>
        <w:t xml:space="preserve"> he is horizontal and the blood is able to flow back to the heart and on to the brain.</w:t>
      </w:r>
    </w:p>
    <w:p w14:paraId="50D90777" w14:textId="77777777" w:rsidR="002233EB" w:rsidRPr="002233EB" w:rsidRDefault="002233EB" w:rsidP="002233EB">
      <w:pPr>
        <w:shd w:val="clear" w:color="auto" w:fill="FFFFFF"/>
        <w:spacing w:after="225"/>
        <w:rPr>
          <w:rFonts w:ascii="Arial" w:eastAsia="Times New Roman" w:hAnsi="Arial" w:cs="Arial"/>
          <w:color w:val="000000"/>
        </w:rPr>
      </w:pPr>
      <w:r w:rsidRPr="002233EB">
        <w:rPr>
          <w:rFonts w:ascii="Arial" w:eastAsia="Times New Roman" w:hAnsi="Arial" w:cs="Arial"/>
          <w:color w:val="000000"/>
        </w:rPr>
        <w:t>When someone is suspended too long in a harness after a fall, the same phenomena can happen. The problem with this is, unlike the soldier, the person in the harness will not be horizontal after fainting. After fainting they will remain in the same upright position and critical organs such as the heart, brain, and kidneys are not getting blood and oxygen. Death will eventually occur if the individual is not brought down in a timely manner.</w:t>
      </w:r>
    </w:p>
    <w:p w14:paraId="310045C2" w14:textId="2BCDC558" w:rsidR="002233EB" w:rsidRPr="002233EB" w:rsidRDefault="002233EB" w:rsidP="002233EB">
      <w:pPr>
        <w:shd w:val="clear" w:color="auto" w:fill="FFFFFF"/>
        <w:spacing w:after="225"/>
        <w:outlineLvl w:val="2"/>
        <w:rPr>
          <w:rFonts w:ascii="Arial" w:eastAsia="Times New Roman" w:hAnsi="Arial" w:cs="Arial"/>
          <w:color w:val="294A70"/>
        </w:rPr>
      </w:pPr>
      <w:r w:rsidRPr="002233EB">
        <w:rPr>
          <w:rFonts w:ascii="Arial" w:eastAsia="Times New Roman" w:hAnsi="Arial" w:cs="Arial"/>
          <w:b/>
          <w:bCs/>
          <w:color w:val="294A70"/>
        </w:rPr>
        <w:t>Importance of a Rescue Plan</w:t>
      </w:r>
    </w:p>
    <w:p w14:paraId="72810209" w14:textId="77777777" w:rsidR="002233EB" w:rsidRPr="002233EB" w:rsidRDefault="002233EB" w:rsidP="002233EB">
      <w:pPr>
        <w:shd w:val="clear" w:color="auto" w:fill="FFFFFF"/>
        <w:spacing w:after="225"/>
        <w:rPr>
          <w:rFonts w:ascii="Arial" w:eastAsia="Times New Roman" w:hAnsi="Arial" w:cs="Arial"/>
          <w:color w:val="000000"/>
        </w:rPr>
      </w:pPr>
      <w:r w:rsidRPr="002233EB">
        <w:rPr>
          <w:rFonts w:ascii="Arial" w:eastAsia="Times New Roman" w:hAnsi="Arial" w:cs="Arial"/>
          <w:color w:val="000000"/>
        </w:rPr>
        <w:t>In many working at heights situations if a person falls there may not be a straightforward way to get them down safely. This is why it is important to have a rescue plan in place before any work at heights begins. The plan should outline things such as spotters, rescue personnel, outside agencies (if needed), rescue equipment, rescue obstructions, etc. All of these things should be thought of and ready for use in case of an emergency. If the appropriate rescue equipment or number for an outside agency is not readily available in the case of an emergency, the time wasted could be the difference between life and death for a worker who is suspended after a fall.</w:t>
      </w:r>
    </w:p>
    <w:p w14:paraId="2FE34DA9" w14:textId="77777777" w:rsidR="002233EB" w:rsidRPr="002233EB" w:rsidRDefault="002233EB" w:rsidP="002233EB">
      <w:pPr>
        <w:shd w:val="clear" w:color="auto" w:fill="FFFFFF"/>
        <w:spacing w:after="225"/>
        <w:rPr>
          <w:rFonts w:ascii="Arial" w:eastAsia="Times New Roman" w:hAnsi="Arial" w:cs="Arial"/>
          <w:color w:val="000000"/>
        </w:rPr>
      </w:pPr>
      <w:r w:rsidRPr="002233EB">
        <w:rPr>
          <w:rFonts w:ascii="Arial" w:eastAsia="Times New Roman" w:hAnsi="Arial" w:cs="Arial"/>
          <w:color w:val="000000"/>
        </w:rPr>
        <w:t>Suspension trauma is an example of where a bad situation could turn worse quick. Look at all hazards for a work task, not just the obvious ones. Have a rescue plan in place and hold rescue drills if possible. No one plans to ever fall from heights but there needs to be a plan in place in case it does happen.</w:t>
      </w:r>
    </w:p>
    <w:p w14:paraId="33CC4E05" w14:textId="77777777" w:rsidR="002E4E91" w:rsidRPr="002233EB" w:rsidRDefault="002E4E91" w:rsidP="002E4E91">
      <w:pPr>
        <w:shd w:val="clear" w:color="auto" w:fill="FFFFFF"/>
        <w:spacing w:after="225"/>
        <w:rPr>
          <w:rFonts w:ascii="Arial" w:eastAsia="Times New Roman" w:hAnsi="Arial" w:cs="Arial"/>
          <w:color w:val="000000"/>
        </w:rPr>
      </w:pPr>
      <w:r w:rsidRPr="002233EB">
        <w:rPr>
          <w:rFonts w:ascii="Arial" w:eastAsia="Times New Roman" w:hAnsi="Arial" w:cs="Arial"/>
          <w:color w:val="000000"/>
        </w:rPr>
        <w:t>There are many different sources of pressure individuals face at work for getting the job done. Time, or the lack of it, is a major driver in whether or not workers feel that they need to rush to get a job complete. It is important to plan work accordingly to avoid having to rush work tasks.</w:t>
      </w: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2">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148FAF22" w:rsidR="008B6C67" w:rsidRDefault="69907FE5" w:rsidP="000467EB">
      <w:r>
        <w:t xml:space="preserve">        SIGN-IN SHEET – </w:t>
      </w:r>
      <w:r w:rsidR="00E25493">
        <w:t xml:space="preserve">January </w:t>
      </w:r>
      <w:r w:rsidR="002233EB">
        <w:t>11</w:t>
      </w:r>
      <w:r w:rsidR="00E25493">
        <w:t>, 2021</w:t>
      </w:r>
    </w:p>
    <w:p w14:paraId="06351A32" w14:textId="3C27E447"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2233EB">
        <w:t>4</w:t>
      </w:r>
      <w:r w:rsidR="00EF77BD">
        <w:t>–</w:t>
      </w:r>
      <w:r w:rsidR="00416509">
        <w:t xml:space="preserve"> </w:t>
      </w:r>
      <w:r w:rsidR="002233EB">
        <w:t>Orthostatic Intolerance</w:t>
      </w:r>
    </w:p>
    <w:p w14:paraId="60EF88CF" w14:textId="77777777" w:rsidR="00666937" w:rsidRDefault="00666937" w:rsidP="000467EB"/>
    <w:p w14:paraId="2EF94AE6" w14:textId="4ED711F2"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2233EB">
        <w:t xml:space="preserve">Orthostatic </w:t>
      </w:r>
      <w:proofErr w:type="gramStart"/>
      <w:r w:rsidR="002233EB">
        <w:t>Intolerance</w:t>
      </w:r>
      <w:proofErr w:type="gramEnd"/>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C6ED9"/>
    <w:multiLevelType w:val="multilevel"/>
    <w:tmpl w:val="921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204F1"/>
    <w:multiLevelType w:val="multilevel"/>
    <w:tmpl w:val="76D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CB3DCB"/>
    <w:multiLevelType w:val="multilevel"/>
    <w:tmpl w:val="A90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1F4B5A"/>
    <w:multiLevelType w:val="multilevel"/>
    <w:tmpl w:val="EC146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5B07E0"/>
    <w:multiLevelType w:val="multilevel"/>
    <w:tmpl w:val="92B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0"/>
  </w:num>
  <w:num w:numId="3">
    <w:abstractNumId w:val="27"/>
  </w:num>
  <w:num w:numId="4">
    <w:abstractNumId w:val="21"/>
  </w:num>
  <w:num w:numId="5">
    <w:abstractNumId w:val="23"/>
  </w:num>
  <w:num w:numId="6">
    <w:abstractNumId w:val="24"/>
  </w:num>
  <w:num w:numId="7">
    <w:abstractNumId w:val="13"/>
  </w:num>
  <w:num w:numId="8">
    <w:abstractNumId w:val="22"/>
  </w:num>
  <w:num w:numId="9">
    <w:abstractNumId w:val="5"/>
  </w:num>
  <w:num w:numId="10">
    <w:abstractNumId w:val="18"/>
  </w:num>
  <w:num w:numId="11">
    <w:abstractNumId w:val="37"/>
  </w:num>
  <w:num w:numId="12">
    <w:abstractNumId w:val="36"/>
  </w:num>
  <w:num w:numId="13">
    <w:abstractNumId w:val="19"/>
  </w:num>
  <w:num w:numId="14">
    <w:abstractNumId w:val="2"/>
  </w:num>
  <w:num w:numId="15">
    <w:abstractNumId w:val="4"/>
  </w:num>
  <w:num w:numId="16">
    <w:abstractNumId w:val="10"/>
  </w:num>
  <w:num w:numId="17">
    <w:abstractNumId w:val="1"/>
  </w:num>
  <w:num w:numId="18">
    <w:abstractNumId w:val="32"/>
  </w:num>
  <w:num w:numId="19">
    <w:abstractNumId w:val="11"/>
  </w:num>
  <w:num w:numId="20">
    <w:abstractNumId w:val="14"/>
  </w:num>
  <w:num w:numId="21">
    <w:abstractNumId w:val="30"/>
  </w:num>
  <w:num w:numId="22">
    <w:abstractNumId w:val="3"/>
  </w:num>
  <w:num w:numId="23">
    <w:abstractNumId w:val="25"/>
  </w:num>
  <w:num w:numId="24">
    <w:abstractNumId w:val="6"/>
  </w:num>
  <w:num w:numId="25">
    <w:abstractNumId w:val="28"/>
  </w:num>
  <w:num w:numId="26">
    <w:abstractNumId w:val="17"/>
  </w:num>
  <w:num w:numId="27">
    <w:abstractNumId w:val="12"/>
  </w:num>
  <w:num w:numId="28">
    <w:abstractNumId w:val="9"/>
  </w:num>
  <w:num w:numId="29">
    <w:abstractNumId w:val="8"/>
  </w:num>
  <w:num w:numId="30">
    <w:abstractNumId w:val="33"/>
  </w:num>
  <w:num w:numId="31">
    <w:abstractNumId w:val="35"/>
  </w:num>
  <w:num w:numId="32">
    <w:abstractNumId w:val="7"/>
  </w:num>
  <w:num w:numId="33">
    <w:abstractNumId w:val="31"/>
  </w:num>
  <w:num w:numId="34">
    <w:abstractNumId w:val="29"/>
  </w:num>
  <w:num w:numId="35">
    <w:abstractNumId w:val="20"/>
  </w:num>
  <w:num w:numId="36">
    <w:abstractNumId w:val="16"/>
  </w:num>
  <w:num w:numId="37">
    <w:abstractNumId w:val="26"/>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54D65"/>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020F7"/>
    <w:rsid w:val="00212723"/>
    <w:rsid w:val="0021541E"/>
    <w:rsid w:val="00217750"/>
    <w:rsid w:val="002233EB"/>
    <w:rsid w:val="00225597"/>
    <w:rsid w:val="00233E3E"/>
    <w:rsid w:val="0023497A"/>
    <w:rsid w:val="00243CAF"/>
    <w:rsid w:val="002456B7"/>
    <w:rsid w:val="002463AB"/>
    <w:rsid w:val="00251321"/>
    <w:rsid w:val="00252A40"/>
    <w:rsid w:val="0025794F"/>
    <w:rsid w:val="00260C21"/>
    <w:rsid w:val="00264AFC"/>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4E91"/>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85A02"/>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C7653"/>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7E6E59"/>
    <w:rsid w:val="00805F3B"/>
    <w:rsid w:val="008063B4"/>
    <w:rsid w:val="0081030F"/>
    <w:rsid w:val="0083033E"/>
    <w:rsid w:val="00830B94"/>
    <w:rsid w:val="00834A8D"/>
    <w:rsid w:val="00836912"/>
    <w:rsid w:val="00840EE2"/>
    <w:rsid w:val="0084357B"/>
    <w:rsid w:val="0084533D"/>
    <w:rsid w:val="008462B7"/>
    <w:rsid w:val="008546AA"/>
    <w:rsid w:val="00856CC1"/>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C43BA"/>
    <w:rsid w:val="008D4B65"/>
    <w:rsid w:val="008E51B6"/>
    <w:rsid w:val="008F12A2"/>
    <w:rsid w:val="008F31C7"/>
    <w:rsid w:val="008F395C"/>
    <w:rsid w:val="008F4920"/>
    <w:rsid w:val="008F6D08"/>
    <w:rsid w:val="00906BDC"/>
    <w:rsid w:val="00916F6E"/>
    <w:rsid w:val="00917678"/>
    <w:rsid w:val="0093781E"/>
    <w:rsid w:val="00937F91"/>
    <w:rsid w:val="0094742C"/>
    <w:rsid w:val="00972B2F"/>
    <w:rsid w:val="0097318D"/>
    <w:rsid w:val="00977F9A"/>
    <w:rsid w:val="009868B0"/>
    <w:rsid w:val="00992142"/>
    <w:rsid w:val="009A7DE4"/>
    <w:rsid w:val="009B5909"/>
    <w:rsid w:val="009C49C5"/>
    <w:rsid w:val="009C6129"/>
    <w:rsid w:val="009D3B3C"/>
    <w:rsid w:val="009D3F9B"/>
    <w:rsid w:val="009D4DA1"/>
    <w:rsid w:val="009E3A33"/>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0CED"/>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BF50BD"/>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5493"/>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3835"/>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2735"/>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582954207">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2978370">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7126804">
      <w:bodyDiv w:val="1"/>
      <w:marLeft w:val="0"/>
      <w:marRight w:val="0"/>
      <w:marTop w:val="0"/>
      <w:marBottom w:val="0"/>
      <w:divBdr>
        <w:top w:val="none" w:sz="0" w:space="0" w:color="auto"/>
        <w:left w:val="none" w:sz="0" w:space="0" w:color="auto"/>
        <w:bottom w:val="none" w:sz="0" w:space="0" w:color="auto"/>
        <w:right w:val="none" w:sz="0" w:space="0" w:color="auto"/>
      </w:divBdr>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477606613">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CCentralo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falls-construction/"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2021-01-11T14:43:00Z</cp:lastPrinted>
  <dcterms:created xsi:type="dcterms:W3CDTF">2021-01-11T14:44:00Z</dcterms:created>
  <dcterms:modified xsi:type="dcterms:W3CDTF">2021-01-11T14:44:00Z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